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9EB3" w14:textId="07B24A78" w:rsidR="00571BCD" w:rsidRPr="00C768B3" w:rsidRDefault="00B04D6C" w:rsidP="00453169">
      <w:pPr>
        <w:jc w:val="center"/>
        <w:rPr>
          <w:rFonts w:cstheme="minorHAnsi"/>
        </w:rPr>
      </w:pPr>
      <w:r w:rsidRPr="00C768B3">
        <w:rPr>
          <w:rFonts w:cstheme="minorHAnsi"/>
          <w:b/>
          <w:bCs/>
        </w:rPr>
        <w:t xml:space="preserve">ASCC Themes </w:t>
      </w:r>
      <w:r w:rsidR="00B20C85" w:rsidRPr="00C768B3">
        <w:rPr>
          <w:rFonts w:cstheme="minorHAnsi"/>
          <w:b/>
          <w:bCs/>
        </w:rPr>
        <w:t xml:space="preserve">I </w:t>
      </w:r>
      <w:r w:rsidRPr="00C768B3">
        <w:rPr>
          <w:rFonts w:cstheme="minorHAnsi"/>
          <w:b/>
          <w:bCs/>
        </w:rPr>
        <w:t>Panel</w:t>
      </w:r>
    </w:p>
    <w:p w14:paraId="38575087" w14:textId="217C98CC" w:rsidR="00B04D6C" w:rsidRPr="00C768B3" w:rsidRDefault="00577F5B" w:rsidP="00B04D6C">
      <w:pPr>
        <w:jc w:val="center"/>
        <w:rPr>
          <w:rFonts w:cstheme="minorHAnsi"/>
        </w:rPr>
      </w:pPr>
      <w:r>
        <w:rPr>
          <w:rFonts w:cstheme="minorHAnsi"/>
        </w:rPr>
        <w:t>Approved</w:t>
      </w:r>
      <w:r w:rsidR="00B04D6C" w:rsidRPr="00C768B3">
        <w:rPr>
          <w:rFonts w:cstheme="minorHAnsi"/>
        </w:rPr>
        <w:t xml:space="preserve"> Minutes</w:t>
      </w:r>
    </w:p>
    <w:p w14:paraId="7432919C" w14:textId="07212D82" w:rsidR="00B04D6C" w:rsidRPr="00C768B3" w:rsidRDefault="005C1C69" w:rsidP="00B04D6C">
      <w:pPr>
        <w:rPr>
          <w:rFonts w:cstheme="minorHAnsi"/>
        </w:rPr>
      </w:pPr>
      <w:r w:rsidRPr="00C768B3">
        <w:rPr>
          <w:rFonts w:cstheme="minorHAnsi"/>
        </w:rPr>
        <w:t>Friday</w:t>
      </w:r>
      <w:r w:rsidR="006B5743" w:rsidRPr="00C768B3">
        <w:rPr>
          <w:rFonts w:cstheme="minorHAnsi"/>
        </w:rPr>
        <w:t xml:space="preserve">, </w:t>
      </w:r>
      <w:r w:rsidR="00B20C85" w:rsidRPr="00C768B3">
        <w:rPr>
          <w:rFonts w:cstheme="minorHAnsi"/>
        </w:rPr>
        <w:t xml:space="preserve">Dec. </w:t>
      </w:r>
      <w:r w:rsidRPr="00C768B3">
        <w:rPr>
          <w:rFonts w:cstheme="minorHAnsi"/>
        </w:rPr>
        <w:t>9</w:t>
      </w:r>
      <w:r w:rsidR="00B20C85" w:rsidRPr="00C768B3">
        <w:rPr>
          <w:rFonts w:cstheme="minorHAnsi"/>
        </w:rPr>
        <w:t>th</w:t>
      </w:r>
      <w:r w:rsidR="006B5743" w:rsidRPr="00C768B3">
        <w:rPr>
          <w:rFonts w:cstheme="minorHAnsi"/>
          <w:vertAlign w:val="superscript"/>
        </w:rPr>
        <w:t>th</w:t>
      </w:r>
      <w:r w:rsidR="006B5743" w:rsidRPr="00C768B3">
        <w:rPr>
          <w:rFonts w:cstheme="minorHAnsi"/>
        </w:rPr>
        <w:t xml:space="preserve"> 2022</w:t>
      </w:r>
      <w:r w:rsidR="00B04D6C" w:rsidRPr="00C768B3">
        <w:rPr>
          <w:rFonts w:cstheme="minorHAnsi"/>
        </w:rPr>
        <w:tab/>
      </w:r>
      <w:r w:rsidR="00B04D6C" w:rsidRPr="00C768B3">
        <w:rPr>
          <w:rFonts w:cstheme="minorHAnsi"/>
        </w:rPr>
        <w:tab/>
      </w:r>
      <w:r w:rsidR="00B04D6C" w:rsidRPr="00C768B3">
        <w:rPr>
          <w:rFonts w:cstheme="minorHAnsi"/>
        </w:rPr>
        <w:tab/>
      </w:r>
      <w:r w:rsidR="00B04D6C" w:rsidRPr="00C768B3">
        <w:rPr>
          <w:rFonts w:cstheme="minorHAnsi"/>
        </w:rPr>
        <w:tab/>
      </w:r>
      <w:r w:rsidR="00B04D6C" w:rsidRPr="00C768B3">
        <w:rPr>
          <w:rFonts w:cstheme="minorHAnsi"/>
        </w:rPr>
        <w:tab/>
      </w:r>
      <w:r w:rsidR="00B04D6C" w:rsidRPr="00C768B3">
        <w:rPr>
          <w:rFonts w:cstheme="minorHAnsi"/>
        </w:rPr>
        <w:tab/>
        <w:t xml:space="preserve">           </w:t>
      </w:r>
      <w:r w:rsidR="00124A73" w:rsidRPr="00C768B3">
        <w:rPr>
          <w:rFonts w:cstheme="minorHAnsi"/>
        </w:rPr>
        <w:tab/>
      </w:r>
      <w:r w:rsidR="001869C5" w:rsidRPr="00C768B3">
        <w:rPr>
          <w:rFonts w:cstheme="minorHAnsi"/>
        </w:rPr>
        <w:t>9</w:t>
      </w:r>
      <w:r w:rsidR="00B04D6C" w:rsidRPr="00C768B3">
        <w:rPr>
          <w:rFonts w:cstheme="minorHAnsi"/>
        </w:rPr>
        <w:t>:</w:t>
      </w:r>
      <w:r w:rsidR="00D11F69" w:rsidRPr="00C768B3">
        <w:rPr>
          <w:rFonts w:cstheme="minorHAnsi"/>
        </w:rPr>
        <w:t>00 AM – 1</w:t>
      </w:r>
      <w:r w:rsidR="001869C5" w:rsidRPr="00C768B3">
        <w:rPr>
          <w:rFonts w:cstheme="minorHAnsi"/>
        </w:rPr>
        <w:t>0</w:t>
      </w:r>
      <w:r w:rsidR="00D11F69" w:rsidRPr="00C768B3">
        <w:rPr>
          <w:rFonts w:cstheme="minorHAnsi"/>
        </w:rPr>
        <w:t>:</w:t>
      </w:r>
      <w:r w:rsidR="001869C5" w:rsidRPr="00C768B3">
        <w:rPr>
          <w:rFonts w:cstheme="minorHAnsi"/>
        </w:rPr>
        <w:t>3</w:t>
      </w:r>
      <w:r w:rsidR="00D11F69" w:rsidRPr="00C768B3">
        <w:rPr>
          <w:rFonts w:cstheme="minorHAnsi"/>
        </w:rPr>
        <w:t xml:space="preserve">0 </w:t>
      </w:r>
      <w:r w:rsidR="001869C5" w:rsidRPr="00C768B3">
        <w:rPr>
          <w:rFonts w:cstheme="minorHAnsi"/>
        </w:rPr>
        <w:t>A</w:t>
      </w:r>
      <w:r w:rsidR="00D11F69" w:rsidRPr="00C768B3">
        <w:rPr>
          <w:rFonts w:cstheme="minorHAnsi"/>
        </w:rPr>
        <w:t>M</w:t>
      </w:r>
    </w:p>
    <w:p w14:paraId="3A023B2A" w14:textId="701D018D" w:rsidR="00B04D6C" w:rsidRPr="00C768B3" w:rsidRDefault="00B04D6C" w:rsidP="00B04D6C">
      <w:pPr>
        <w:rPr>
          <w:rFonts w:cstheme="minorHAnsi"/>
        </w:rPr>
      </w:pPr>
      <w:r w:rsidRPr="00C768B3">
        <w:rPr>
          <w:rFonts w:cstheme="minorHAnsi"/>
        </w:rPr>
        <w:t>CarmenZoom</w:t>
      </w:r>
    </w:p>
    <w:p w14:paraId="628C4E15" w14:textId="053BAD41" w:rsidR="00EB1883" w:rsidRPr="00C768B3" w:rsidRDefault="00B04D6C" w:rsidP="00B04D6C">
      <w:pPr>
        <w:rPr>
          <w:rFonts w:cstheme="minorHAnsi"/>
        </w:rPr>
      </w:pPr>
      <w:r w:rsidRPr="00C768B3">
        <w:rPr>
          <w:rFonts w:cstheme="minorHAnsi"/>
          <w:b/>
          <w:bCs/>
        </w:rPr>
        <w:t>Attendees</w:t>
      </w:r>
      <w:r w:rsidRPr="00C768B3">
        <w:rPr>
          <w:rFonts w:cstheme="minorHAnsi"/>
        </w:rPr>
        <w:t>:</w:t>
      </w:r>
      <w:r w:rsidR="00A74FDC" w:rsidRPr="00C768B3">
        <w:rPr>
          <w:rFonts w:cstheme="minorHAnsi"/>
        </w:rPr>
        <w:t xml:space="preserve"> </w:t>
      </w:r>
      <w:r w:rsidR="00074E53" w:rsidRPr="00C768B3">
        <w:rPr>
          <w:rFonts w:cstheme="minorHAnsi"/>
        </w:rPr>
        <w:t xml:space="preserve">Cohen, </w:t>
      </w:r>
      <w:r w:rsidR="00A51FE7" w:rsidRPr="00C768B3">
        <w:rPr>
          <w:rFonts w:cstheme="minorHAnsi"/>
        </w:rPr>
        <w:t xml:space="preserve">Ferketich, </w:t>
      </w:r>
      <w:r w:rsidR="00A74FDC" w:rsidRPr="00C768B3">
        <w:rPr>
          <w:rFonts w:cstheme="minorHAnsi"/>
        </w:rPr>
        <w:t>Fredal,</w:t>
      </w:r>
      <w:r w:rsidR="00B20C85" w:rsidRPr="00C768B3">
        <w:rPr>
          <w:rFonts w:cstheme="minorHAnsi"/>
        </w:rPr>
        <w:t xml:space="preserve"> </w:t>
      </w:r>
      <w:r w:rsidR="00074E53" w:rsidRPr="00C768B3">
        <w:rPr>
          <w:rFonts w:cstheme="minorHAnsi"/>
        </w:rPr>
        <w:t xml:space="preserve">Griffith, Rehbeck, Rush, </w:t>
      </w:r>
      <w:r w:rsidR="00B20C85" w:rsidRPr="00C768B3">
        <w:rPr>
          <w:rFonts w:cstheme="minorHAnsi"/>
        </w:rPr>
        <w:t>Steele,</w:t>
      </w:r>
      <w:r w:rsidR="00453169">
        <w:rPr>
          <w:rFonts w:cstheme="minorHAnsi"/>
        </w:rPr>
        <w:t xml:space="preserve"> Vaessin,</w:t>
      </w:r>
      <w:r w:rsidR="00B20C85" w:rsidRPr="00C768B3">
        <w:rPr>
          <w:rFonts w:cstheme="minorHAnsi"/>
        </w:rPr>
        <w:t xml:space="preserve"> Vankeerbergen</w:t>
      </w:r>
      <w:r w:rsidR="00074E53" w:rsidRPr="00C768B3">
        <w:rPr>
          <w:rFonts w:cstheme="minorHAnsi"/>
        </w:rPr>
        <w:t>, Wallace, Washburn</w:t>
      </w:r>
    </w:p>
    <w:p w14:paraId="75788EB6" w14:textId="3BBE2E39" w:rsidR="002226A9" w:rsidRPr="00C768B3" w:rsidRDefault="000D2585" w:rsidP="00D11F69">
      <w:pPr>
        <w:rPr>
          <w:rFonts w:cstheme="minorHAnsi"/>
          <w:b/>
          <w:bCs/>
        </w:rPr>
      </w:pPr>
      <w:r w:rsidRPr="00C768B3">
        <w:rPr>
          <w:rFonts w:cstheme="minorHAnsi"/>
          <w:b/>
          <w:bCs/>
        </w:rPr>
        <w:t xml:space="preserve">Agenda: </w:t>
      </w:r>
    </w:p>
    <w:p w14:paraId="09DBD027" w14:textId="1B64E300" w:rsidR="00B20C85" w:rsidRPr="00C768B3" w:rsidRDefault="00B20C85" w:rsidP="00B20C85">
      <w:pPr>
        <w:numPr>
          <w:ilvl w:val="0"/>
          <w:numId w:val="39"/>
        </w:numPr>
        <w:rPr>
          <w:rFonts w:eastAsia="Times New Roman" w:cstheme="minorHAnsi"/>
        </w:rPr>
      </w:pPr>
      <w:r w:rsidRPr="00C768B3">
        <w:rPr>
          <w:rFonts w:eastAsia="Times New Roman" w:cstheme="minorHAnsi"/>
        </w:rPr>
        <w:t>Approval of 10-28-22 &amp; 11-14-22 minutes</w:t>
      </w:r>
    </w:p>
    <w:p w14:paraId="08652D1A" w14:textId="1B6309C3" w:rsidR="00A51FE7" w:rsidRPr="00C768B3" w:rsidRDefault="00A51FE7" w:rsidP="00A51FE7">
      <w:pPr>
        <w:numPr>
          <w:ilvl w:val="1"/>
          <w:numId w:val="39"/>
        </w:numPr>
        <w:rPr>
          <w:rFonts w:eastAsia="Times New Roman" w:cstheme="minorHAnsi"/>
        </w:rPr>
      </w:pPr>
      <w:r w:rsidRPr="00C768B3">
        <w:rPr>
          <w:rFonts w:eastAsia="Times New Roman" w:cstheme="minorHAnsi"/>
        </w:rPr>
        <w:t xml:space="preserve">Vaessin, Rush; </w:t>
      </w:r>
      <w:r w:rsidR="003F011C">
        <w:rPr>
          <w:rFonts w:eastAsia="Times New Roman" w:cstheme="minorHAnsi"/>
        </w:rPr>
        <w:t xml:space="preserve">unanimously </w:t>
      </w:r>
      <w:r w:rsidRPr="00C768B3">
        <w:rPr>
          <w:rFonts w:eastAsia="Times New Roman" w:cstheme="minorHAnsi"/>
        </w:rPr>
        <w:t>approved.</w:t>
      </w:r>
    </w:p>
    <w:p w14:paraId="50CD15F3" w14:textId="7D9B8E37" w:rsidR="00B20C85" w:rsidRPr="00C768B3" w:rsidRDefault="00B20C85" w:rsidP="00B20C85">
      <w:pPr>
        <w:numPr>
          <w:ilvl w:val="0"/>
          <w:numId w:val="39"/>
        </w:numPr>
        <w:rPr>
          <w:rFonts w:eastAsia="Times New Roman" w:cstheme="minorHAnsi"/>
        </w:rPr>
      </w:pPr>
      <w:r w:rsidRPr="00C768B3">
        <w:rPr>
          <w:rFonts w:eastAsia="Times New Roman" w:cstheme="minorHAnsi"/>
        </w:rPr>
        <w:t>History 3711 (existing course with GEL Historical Study; requesting GEN Theme Number, Nature, Mind)</w:t>
      </w:r>
    </w:p>
    <w:p w14:paraId="53ABBC94" w14:textId="6DBF08EC" w:rsidR="004964A5" w:rsidRPr="00C768B3" w:rsidRDefault="004964A5" w:rsidP="004964A5">
      <w:pPr>
        <w:numPr>
          <w:ilvl w:val="1"/>
          <w:numId w:val="39"/>
        </w:numPr>
        <w:rPr>
          <w:rFonts w:eastAsia="Times New Roman" w:cstheme="minorHAnsi"/>
        </w:rPr>
      </w:pPr>
      <w:r w:rsidRPr="00C768B3">
        <w:rPr>
          <w:rFonts w:eastAsia="Times New Roman" w:cstheme="minorHAnsi"/>
        </w:rPr>
        <w:t>T</w:t>
      </w:r>
      <w:r w:rsidR="00052E31" w:rsidRPr="00C768B3">
        <w:rPr>
          <w:rFonts w:eastAsia="Times New Roman" w:cstheme="minorHAnsi"/>
        </w:rPr>
        <w:t>heme Advisory Group: Number, Nature, Mind</w:t>
      </w:r>
    </w:p>
    <w:p w14:paraId="010B317D" w14:textId="61336B29" w:rsidR="004964A5" w:rsidRPr="00C768B3" w:rsidRDefault="005C1C69" w:rsidP="004964A5">
      <w:pPr>
        <w:numPr>
          <w:ilvl w:val="2"/>
          <w:numId w:val="39"/>
        </w:numPr>
        <w:rPr>
          <w:rFonts w:eastAsia="Times New Roman" w:cstheme="minorHAnsi"/>
        </w:rPr>
      </w:pPr>
      <w:r w:rsidRPr="00C768B3">
        <w:rPr>
          <w:rFonts w:eastAsia="Times New Roman" w:cstheme="minorHAnsi"/>
          <w:i/>
          <w:iCs/>
        </w:rPr>
        <w:t>Recommendation</w:t>
      </w:r>
      <w:r w:rsidR="004964A5" w:rsidRPr="00C768B3">
        <w:rPr>
          <w:rFonts w:eastAsia="Times New Roman" w:cstheme="minorHAnsi"/>
        </w:rPr>
        <w:t xml:space="preserve">: </w:t>
      </w:r>
      <w:r w:rsidR="00052E31" w:rsidRPr="00C768B3">
        <w:rPr>
          <w:rFonts w:eastAsia="Times New Roman" w:cstheme="minorHAnsi"/>
        </w:rPr>
        <w:t xml:space="preserve">The </w:t>
      </w:r>
      <w:r w:rsidR="006A7002">
        <w:rPr>
          <w:rFonts w:eastAsia="Times New Roman" w:cstheme="minorHAnsi"/>
        </w:rPr>
        <w:t>reviewing faculty</w:t>
      </w:r>
      <w:r w:rsidR="00052E31" w:rsidRPr="00C768B3">
        <w:rPr>
          <w:rFonts w:eastAsia="Times New Roman" w:cstheme="minorHAnsi"/>
        </w:rPr>
        <w:t xml:space="preserve"> recommend that the department include in the syllabus a statement about how mathematical concepts will be addressed or dealt with in the course</w:t>
      </w:r>
      <w:r w:rsidR="003F011C">
        <w:rPr>
          <w:rFonts w:eastAsia="Times New Roman" w:cstheme="minorHAnsi"/>
        </w:rPr>
        <w:t>, and whether prior experience with higher -level mathematics is necessary for student success</w:t>
      </w:r>
      <w:r w:rsidR="00052E31" w:rsidRPr="00C768B3">
        <w:rPr>
          <w:rFonts w:eastAsia="Times New Roman" w:cstheme="minorHAnsi"/>
        </w:rPr>
        <w:t xml:space="preserve">.  While the reviewing faculty understand there are no pre-requisites, they worry that students might assume that prior knowledge of calculus and/or </w:t>
      </w:r>
      <w:r w:rsidR="004726D7" w:rsidRPr="00C768B3">
        <w:rPr>
          <w:rFonts w:eastAsia="Times New Roman" w:cstheme="minorHAnsi"/>
        </w:rPr>
        <w:t>higher-level</w:t>
      </w:r>
      <w:r w:rsidR="00052E31" w:rsidRPr="00C768B3">
        <w:rPr>
          <w:rFonts w:eastAsia="Times New Roman" w:cstheme="minorHAnsi"/>
        </w:rPr>
        <w:t xml:space="preserve"> math are necessary for success in the course after reviewing the course calendar.</w:t>
      </w:r>
    </w:p>
    <w:p w14:paraId="2F8253F6" w14:textId="6063387C" w:rsidR="004964A5" w:rsidRPr="00C768B3" w:rsidRDefault="00052E31" w:rsidP="004964A5">
      <w:pPr>
        <w:numPr>
          <w:ilvl w:val="2"/>
          <w:numId w:val="39"/>
        </w:numPr>
        <w:rPr>
          <w:rFonts w:eastAsia="Times New Roman" w:cstheme="minorHAnsi"/>
        </w:rPr>
      </w:pPr>
      <w:r w:rsidRPr="00C768B3">
        <w:rPr>
          <w:rFonts w:eastAsia="Times New Roman" w:cstheme="minorHAnsi"/>
        </w:rPr>
        <w:t xml:space="preserve">Approved via </w:t>
      </w:r>
      <w:r w:rsidR="003F011C">
        <w:rPr>
          <w:rFonts w:eastAsia="Times New Roman" w:cstheme="minorHAnsi"/>
        </w:rPr>
        <w:t>e</w:t>
      </w:r>
      <w:r w:rsidRPr="00C768B3">
        <w:rPr>
          <w:rFonts w:eastAsia="Times New Roman" w:cstheme="minorHAnsi"/>
        </w:rPr>
        <w:t xml:space="preserve">-vote with </w:t>
      </w:r>
      <w:r w:rsidRPr="00C768B3">
        <w:rPr>
          <w:rFonts w:eastAsia="Times New Roman" w:cstheme="minorHAnsi"/>
          <w:i/>
          <w:iCs/>
        </w:rPr>
        <w:t xml:space="preserve">one recommendation </w:t>
      </w:r>
      <w:r w:rsidRPr="00C768B3">
        <w:rPr>
          <w:rFonts w:eastAsia="Times New Roman" w:cstheme="minorHAnsi"/>
        </w:rPr>
        <w:t xml:space="preserve">(in italics above). </w:t>
      </w:r>
      <w:r w:rsidR="004964A5" w:rsidRPr="00C768B3">
        <w:rPr>
          <w:rFonts w:eastAsia="Times New Roman" w:cstheme="minorHAnsi"/>
        </w:rPr>
        <w:br/>
      </w:r>
    </w:p>
    <w:p w14:paraId="2E8292D6" w14:textId="17EC7582" w:rsidR="004964A5" w:rsidRPr="00C768B3" w:rsidRDefault="004964A5" w:rsidP="004964A5">
      <w:pPr>
        <w:numPr>
          <w:ilvl w:val="1"/>
          <w:numId w:val="39"/>
        </w:numPr>
        <w:rPr>
          <w:rFonts w:eastAsia="Times New Roman" w:cstheme="minorHAnsi"/>
        </w:rPr>
      </w:pPr>
      <w:r w:rsidRPr="00C768B3">
        <w:rPr>
          <w:rFonts w:eastAsia="Times New Roman" w:cstheme="minorHAnsi"/>
        </w:rPr>
        <w:t>Themes</w:t>
      </w:r>
      <w:r w:rsidR="00402D5D" w:rsidRPr="00C768B3">
        <w:rPr>
          <w:rFonts w:eastAsia="Times New Roman" w:cstheme="minorHAnsi"/>
        </w:rPr>
        <w:t xml:space="preserve"> Panel</w:t>
      </w:r>
    </w:p>
    <w:p w14:paraId="4446E010" w14:textId="6F09BA15" w:rsidR="004726D7" w:rsidRPr="00C768B3" w:rsidRDefault="004726D7" w:rsidP="004964A5">
      <w:pPr>
        <w:numPr>
          <w:ilvl w:val="2"/>
          <w:numId w:val="39"/>
        </w:numPr>
        <w:rPr>
          <w:rFonts w:eastAsia="Times New Roman" w:cstheme="minorHAnsi"/>
        </w:rPr>
      </w:pPr>
      <w:r w:rsidRPr="00C768B3">
        <w:rPr>
          <w:rFonts w:eastAsia="Times New Roman" w:cstheme="minorHAnsi"/>
          <w:b/>
          <w:bCs/>
        </w:rPr>
        <w:t xml:space="preserve">Contingency: </w:t>
      </w:r>
      <w:r w:rsidRPr="00C768B3">
        <w:rPr>
          <w:rFonts w:eastAsia="Times New Roman" w:cstheme="minorHAnsi"/>
        </w:rPr>
        <w:t>The</w:t>
      </w:r>
      <w:r w:rsidR="00D22A88" w:rsidRPr="00C768B3">
        <w:rPr>
          <w:rFonts w:eastAsia="Times New Roman" w:cstheme="minorHAnsi"/>
        </w:rPr>
        <w:t xml:space="preserve"> reviewing faculty</w:t>
      </w:r>
      <w:r w:rsidRPr="00C768B3">
        <w:rPr>
          <w:rFonts w:eastAsia="Times New Roman" w:cstheme="minorHAnsi"/>
        </w:rPr>
        <w:t xml:space="preserve"> ask that the department alter the statement on page 1 of the syllabus that reads “This course fulfills the requirements for the GE</w:t>
      </w:r>
      <w:r w:rsidR="00EF5E6B">
        <w:rPr>
          <w:rFonts w:eastAsia="Times New Roman" w:cstheme="minorHAnsi"/>
        </w:rPr>
        <w:t>N</w:t>
      </w:r>
      <w:r w:rsidRPr="00C768B3">
        <w:rPr>
          <w:rFonts w:eastAsia="Times New Roman" w:cstheme="minorHAnsi"/>
        </w:rPr>
        <w:t xml:space="preserve"> Theme: Number, Nature, Mind”,  to read “This course is approved </w:t>
      </w:r>
      <w:r w:rsidR="00D22A88" w:rsidRPr="00C768B3">
        <w:rPr>
          <w:rFonts w:eastAsia="Times New Roman" w:cstheme="minorHAnsi"/>
        </w:rPr>
        <w:t>for inclusion in the</w:t>
      </w:r>
      <w:r w:rsidRPr="00C768B3">
        <w:rPr>
          <w:rFonts w:eastAsia="Times New Roman" w:cstheme="minorHAnsi"/>
        </w:rPr>
        <w:t xml:space="preserve"> GE</w:t>
      </w:r>
      <w:r w:rsidR="00D22A88" w:rsidRPr="00C768B3">
        <w:rPr>
          <w:rFonts w:eastAsia="Times New Roman" w:cstheme="minorHAnsi"/>
        </w:rPr>
        <w:t>N</w:t>
      </w:r>
      <w:r w:rsidRPr="00C768B3">
        <w:rPr>
          <w:rFonts w:eastAsia="Times New Roman" w:cstheme="minorHAnsi"/>
        </w:rPr>
        <w:t xml:space="preserve"> Theme: Number, Nature, Mind”, as the course will not, in and of itself, fulfill the theme</w:t>
      </w:r>
      <w:r w:rsidR="00D22A88" w:rsidRPr="00C768B3">
        <w:rPr>
          <w:rFonts w:eastAsia="Times New Roman" w:cstheme="minorHAnsi"/>
        </w:rPr>
        <w:t>, which requires 4-6 credit hours for completion.</w:t>
      </w:r>
      <w:r w:rsidRPr="00C768B3">
        <w:rPr>
          <w:rFonts w:eastAsia="Times New Roman" w:cstheme="minorHAnsi"/>
        </w:rPr>
        <w:t xml:space="preserve"> </w:t>
      </w:r>
    </w:p>
    <w:p w14:paraId="5F04E0B2" w14:textId="1882AA5B" w:rsidR="00D22A88" w:rsidRDefault="00D22A88" w:rsidP="004964A5">
      <w:pPr>
        <w:numPr>
          <w:ilvl w:val="2"/>
          <w:numId w:val="39"/>
        </w:numPr>
        <w:rPr>
          <w:rFonts w:eastAsia="Times New Roman" w:cstheme="minorHAnsi"/>
        </w:rPr>
      </w:pPr>
      <w:r w:rsidRPr="00C768B3">
        <w:rPr>
          <w:rFonts w:eastAsia="Times New Roman" w:cstheme="minorHAnsi"/>
          <w:b/>
          <w:bCs/>
        </w:rPr>
        <w:t xml:space="preserve">Contingency: </w:t>
      </w:r>
      <w:r w:rsidRPr="00C768B3">
        <w:rPr>
          <w:rFonts w:eastAsia="Times New Roman" w:cstheme="minorHAnsi"/>
        </w:rPr>
        <w:t xml:space="preserve">The reviewing faculty request that the GEN Goals and ELOs (syllabus pg. 1-2) be reproduced on the syllabus exactly as listed here: </w:t>
      </w:r>
      <w:hyperlink r:id="rId5" w:history="1">
        <w:r w:rsidRPr="00C768B3">
          <w:rPr>
            <w:rStyle w:val="Hyperlink"/>
            <w:rFonts w:eastAsia="Times New Roman" w:cstheme="minorHAnsi"/>
          </w:rPr>
          <w:t>https://asccas.osu.edu/new-general-education-gen-goals-and-elos</w:t>
        </w:r>
      </w:hyperlink>
      <w:r w:rsidRPr="00C768B3">
        <w:rPr>
          <w:rFonts w:eastAsia="Times New Roman" w:cstheme="minorHAnsi"/>
        </w:rPr>
        <w:t>, as this wording reflects the final, approved version</w:t>
      </w:r>
      <w:r w:rsidR="00335BE6" w:rsidRPr="00C768B3">
        <w:rPr>
          <w:rFonts w:eastAsia="Times New Roman" w:cstheme="minorHAnsi"/>
        </w:rPr>
        <w:t xml:space="preserve"> of the theme’s goals and ELOs</w:t>
      </w:r>
      <w:r w:rsidR="00990B37" w:rsidRPr="00C768B3">
        <w:rPr>
          <w:rFonts w:eastAsia="Times New Roman" w:cstheme="minorHAnsi"/>
        </w:rPr>
        <w:t>.</w:t>
      </w:r>
    </w:p>
    <w:p w14:paraId="0F8FF1D9" w14:textId="5415F883" w:rsidR="00D22A88" w:rsidRPr="00C768B3" w:rsidRDefault="00D22A88" w:rsidP="004964A5">
      <w:pPr>
        <w:numPr>
          <w:ilvl w:val="2"/>
          <w:numId w:val="39"/>
        </w:numPr>
        <w:rPr>
          <w:rFonts w:eastAsia="Times New Roman" w:cstheme="minorHAnsi"/>
        </w:rPr>
      </w:pPr>
      <w:r w:rsidRPr="00C768B3">
        <w:rPr>
          <w:rFonts w:eastAsia="Times New Roman" w:cstheme="minorHAnsi"/>
          <w:i/>
          <w:iCs/>
        </w:rPr>
        <w:t xml:space="preserve">Recommendation: </w:t>
      </w:r>
      <w:r w:rsidRPr="00C768B3">
        <w:rPr>
          <w:rFonts w:eastAsia="Times New Roman" w:cstheme="minorHAnsi"/>
        </w:rPr>
        <w:t xml:space="preserve">The reviewing faculty recommend that the </w:t>
      </w:r>
      <w:r w:rsidR="00990B37" w:rsidRPr="00C768B3">
        <w:rPr>
          <w:rFonts w:eastAsia="Times New Roman" w:cstheme="minorHAnsi"/>
        </w:rPr>
        <w:t xml:space="preserve">department alter the meeting days and/or times on the syllabus (heading, pg.1) to reflect the required contact hours for a 3 CH course (160 minutes/week).  </w:t>
      </w:r>
    </w:p>
    <w:p w14:paraId="69EB98AC" w14:textId="7BA9BDEF" w:rsidR="00990B37" w:rsidRPr="00C768B3" w:rsidRDefault="00990B37" w:rsidP="004964A5">
      <w:pPr>
        <w:numPr>
          <w:ilvl w:val="2"/>
          <w:numId w:val="39"/>
        </w:numPr>
        <w:rPr>
          <w:rFonts w:eastAsia="Times New Roman" w:cstheme="minorHAnsi"/>
        </w:rPr>
      </w:pPr>
      <w:r w:rsidRPr="00C768B3">
        <w:rPr>
          <w:rFonts w:eastAsia="Times New Roman" w:cstheme="minorHAnsi"/>
          <w:i/>
          <w:iCs/>
        </w:rPr>
        <w:lastRenderedPageBreak/>
        <w:t>Recommendation:</w:t>
      </w:r>
      <w:r w:rsidRPr="00C768B3">
        <w:rPr>
          <w:rFonts w:eastAsia="Times New Roman" w:cstheme="minorHAnsi"/>
        </w:rPr>
        <w:t xml:space="preserve"> The reviewing faculty </w:t>
      </w:r>
      <w:r w:rsidR="00C06FD2" w:rsidRPr="00C768B3">
        <w:rPr>
          <w:rFonts w:eastAsia="Times New Roman" w:cstheme="minorHAnsi"/>
        </w:rPr>
        <w:t xml:space="preserve">note that the sample paper provided does not seem to align with the goals and ELOs of the GEN Theme: Number, Nature, Mind; they </w:t>
      </w:r>
      <w:r w:rsidRPr="00C768B3">
        <w:rPr>
          <w:rFonts w:eastAsia="Times New Roman" w:cstheme="minorHAnsi"/>
        </w:rPr>
        <w:t>recommend that the department alter the paper assignment description (syllabus, pg. 9) to be more inclusive of the language of the theme and to align more clearly with the goals and ELOs of the theme.</w:t>
      </w:r>
    </w:p>
    <w:p w14:paraId="60D888C8" w14:textId="6334BB93" w:rsidR="00F84616" w:rsidRPr="00C768B3" w:rsidRDefault="00C06FD2" w:rsidP="00F84616">
      <w:pPr>
        <w:numPr>
          <w:ilvl w:val="2"/>
          <w:numId w:val="39"/>
        </w:numPr>
        <w:rPr>
          <w:rFonts w:eastAsia="Times New Roman" w:cstheme="minorHAnsi"/>
        </w:rPr>
      </w:pPr>
      <w:r w:rsidRPr="00C768B3">
        <w:rPr>
          <w:rFonts w:eastAsia="Times New Roman" w:cstheme="minorHAnsi"/>
          <w:i/>
          <w:iCs/>
        </w:rPr>
        <w:t xml:space="preserve">Recommendation: </w:t>
      </w:r>
      <w:r w:rsidRPr="00C768B3">
        <w:rPr>
          <w:rFonts w:eastAsia="Times New Roman" w:cstheme="minorHAnsi"/>
        </w:rPr>
        <w:t xml:space="preserve">The reviewing faculty recommend that the department consider modifying their pre-requisite of English 1110 to be </w:t>
      </w:r>
      <w:proofErr w:type="gramStart"/>
      <w:r w:rsidRPr="00C768B3">
        <w:rPr>
          <w:rFonts w:eastAsia="Times New Roman" w:cstheme="minorHAnsi"/>
        </w:rPr>
        <w:t>“ Completion</w:t>
      </w:r>
      <w:proofErr w:type="gramEnd"/>
      <w:r w:rsidRPr="00C768B3">
        <w:rPr>
          <w:rFonts w:eastAsia="Times New Roman" w:cstheme="minorHAnsi"/>
        </w:rPr>
        <w:t xml:space="preserve"> of GE</w:t>
      </w:r>
      <w:r w:rsidR="00EF5E6B">
        <w:rPr>
          <w:rFonts w:eastAsia="Times New Roman" w:cstheme="minorHAnsi"/>
        </w:rPr>
        <w:t>N</w:t>
      </w:r>
      <w:r w:rsidRPr="00C768B3">
        <w:rPr>
          <w:rFonts w:eastAsia="Times New Roman" w:cstheme="minorHAnsi"/>
        </w:rPr>
        <w:t xml:space="preserve"> Foundation Writing and Information Literacy Course”, as English 1110 is not the only writing course available to students to take within the new GEN program.  Of course, the reviewing faculty recognize that some departments and programs may wish to keep their pre-requisite of strictly English 1110 and merely offer this as a friendly suggestion.</w:t>
      </w:r>
    </w:p>
    <w:p w14:paraId="2F16387F" w14:textId="5AA82F66" w:rsidR="00F84616" w:rsidRPr="00C768B3" w:rsidRDefault="00F84616" w:rsidP="00F84616">
      <w:pPr>
        <w:numPr>
          <w:ilvl w:val="2"/>
          <w:numId w:val="39"/>
        </w:numPr>
        <w:rPr>
          <w:rFonts w:eastAsia="Times New Roman" w:cstheme="minorHAnsi"/>
        </w:rPr>
      </w:pPr>
      <w:r w:rsidRPr="00C768B3">
        <w:rPr>
          <w:rFonts w:eastAsia="Times New Roman" w:cstheme="minorHAnsi"/>
          <w:i/>
          <w:iCs/>
        </w:rPr>
        <w:t>Recommendation</w:t>
      </w:r>
      <w:r w:rsidRPr="00C768B3">
        <w:rPr>
          <w:rFonts w:eastAsia="Times New Roman" w:cstheme="minorHAnsi"/>
        </w:rPr>
        <w:t xml:space="preserve">: The </w:t>
      </w:r>
      <w:r w:rsidR="006A7002">
        <w:rPr>
          <w:rFonts w:eastAsia="Times New Roman" w:cstheme="minorHAnsi"/>
        </w:rPr>
        <w:t>reviewing faculty</w:t>
      </w:r>
      <w:r w:rsidRPr="00C768B3">
        <w:rPr>
          <w:rFonts w:eastAsia="Times New Roman" w:cstheme="minorHAnsi"/>
        </w:rPr>
        <w:t xml:space="preserve"> recommend that the department use the most up-to-date version of the Mental Health statement (syllabus pg. 3 under “Mental Health”), as the phone number and name of the suicide prevention hotline have changed.  An up-to-date statement can be found here: </w:t>
      </w:r>
      <w:hyperlink r:id="rId6" w:history="1">
        <w:r w:rsidRPr="00C768B3">
          <w:rPr>
            <w:rStyle w:val="Hyperlink"/>
            <w:rFonts w:eastAsia="Times New Roman" w:cstheme="minorHAnsi"/>
          </w:rPr>
          <w:t>https://asccas.osu.edu/curriculum/syllabus-elements</w:t>
        </w:r>
      </w:hyperlink>
      <w:r w:rsidRPr="00C768B3">
        <w:rPr>
          <w:rFonts w:eastAsia="Times New Roman" w:cstheme="minorHAnsi"/>
        </w:rPr>
        <w:t xml:space="preserve">.  </w:t>
      </w:r>
    </w:p>
    <w:p w14:paraId="73C9257B" w14:textId="4D83DC64" w:rsidR="00F84616" w:rsidRPr="00C768B3" w:rsidRDefault="00F84616" w:rsidP="00F84616">
      <w:pPr>
        <w:numPr>
          <w:ilvl w:val="2"/>
          <w:numId w:val="39"/>
        </w:numPr>
        <w:rPr>
          <w:rFonts w:eastAsia="Times New Roman" w:cstheme="minorHAnsi"/>
        </w:rPr>
      </w:pPr>
      <w:r w:rsidRPr="00C768B3">
        <w:rPr>
          <w:rFonts w:eastAsia="Times New Roman" w:cstheme="minorHAnsi"/>
          <w:i/>
          <w:iCs/>
        </w:rPr>
        <w:t>Recommendation</w:t>
      </w:r>
      <w:r w:rsidRPr="00C768B3">
        <w:rPr>
          <w:rFonts w:eastAsia="Times New Roman" w:cstheme="minorHAnsi"/>
        </w:rPr>
        <w:t xml:space="preserve">: The </w:t>
      </w:r>
      <w:r w:rsidR="006A7002">
        <w:rPr>
          <w:rFonts w:eastAsia="Times New Roman" w:cstheme="minorHAnsi"/>
        </w:rPr>
        <w:t xml:space="preserve">reviewing faculty </w:t>
      </w:r>
      <w:r w:rsidRPr="00C768B3">
        <w:rPr>
          <w:rFonts w:eastAsia="Times New Roman" w:cstheme="minorHAnsi"/>
        </w:rPr>
        <w:t xml:space="preserve">recommends that the department use the most up-to-date version of the Student Life Disabilities Services statement (syllabus pg. </w:t>
      </w:r>
      <w:r w:rsidR="009E1A38" w:rsidRPr="00C768B3">
        <w:rPr>
          <w:rFonts w:eastAsia="Times New Roman" w:cstheme="minorHAnsi"/>
        </w:rPr>
        <w:t xml:space="preserve">3 </w:t>
      </w:r>
      <w:r w:rsidRPr="00C768B3">
        <w:rPr>
          <w:rFonts w:eastAsia="Times New Roman" w:cstheme="minorHAnsi"/>
        </w:rPr>
        <w:t xml:space="preserve">under “Disability Services”).  An up-to-date statement can be found here: </w:t>
      </w:r>
      <w:hyperlink r:id="rId7" w:history="1">
        <w:r w:rsidRPr="00C768B3">
          <w:rPr>
            <w:rStyle w:val="Hyperlink"/>
            <w:rFonts w:eastAsia="Times New Roman" w:cstheme="minorHAnsi"/>
          </w:rPr>
          <w:t>https://asccas.osu.edu/curriculum/syllabus-elements</w:t>
        </w:r>
      </w:hyperlink>
      <w:r w:rsidRPr="00C768B3">
        <w:rPr>
          <w:rFonts w:eastAsia="Times New Roman" w:cstheme="minorHAnsi"/>
        </w:rPr>
        <w:t xml:space="preserve">.  </w:t>
      </w:r>
    </w:p>
    <w:p w14:paraId="3354AE2C" w14:textId="31DACB6C" w:rsidR="00E11607" w:rsidRPr="00C768B3" w:rsidRDefault="00E11607" w:rsidP="004964A5">
      <w:pPr>
        <w:numPr>
          <w:ilvl w:val="2"/>
          <w:numId w:val="39"/>
        </w:numPr>
        <w:rPr>
          <w:rFonts w:eastAsia="Times New Roman" w:cstheme="minorHAnsi"/>
        </w:rPr>
      </w:pPr>
      <w:r w:rsidRPr="00C768B3">
        <w:rPr>
          <w:rFonts w:eastAsia="Times New Roman" w:cstheme="minorHAnsi"/>
        </w:rPr>
        <w:t xml:space="preserve">Ferketich, Rush, </w:t>
      </w:r>
      <w:r w:rsidR="00F84616" w:rsidRPr="00C768B3">
        <w:rPr>
          <w:rFonts w:eastAsia="Times New Roman" w:cstheme="minorHAnsi"/>
        </w:rPr>
        <w:t>unanimously</w:t>
      </w:r>
      <w:r w:rsidRPr="00C768B3">
        <w:rPr>
          <w:rFonts w:eastAsia="Times New Roman" w:cstheme="minorHAnsi"/>
        </w:rPr>
        <w:t xml:space="preserve"> approved with </w:t>
      </w:r>
      <w:r w:rsidR="008338C4">
        <w:rPr>
          <w:rFonts w:eastAsia="Times New Roman" w:cstheme="minorHAnsi"/>
          <w:b/>
          <w:bCs/>
        </w:rPr>
        <w:t>t</w:t>
      </w:r>
      <w:r w:rsidR="00453169">
        <w:rPr>
          <w:rFonts w:eastAsia="Times New Roman" w:cstheme="minorHAnsi"/>
          <w:b/>
          <w:bCs/>
        </w:rPr>
        <w:t>wo</w:t>
      </w:r>
      <w:r w:rsidR="00F84616" w:rsidRPr="00C768B3">
        <w:rPr>
          <w:rFonts w:eastAsia="Times New Roman" w:cstheme="minorHAnsi"/>
          <w:b/>
          <w:bCs/>
        </w:rPr>
        <w:t xml:space="preserve"> contingencies</w:t>
      </w:r>
      <w:r w:rsidR="00F84616" w:rsidRPr="00C768B3">
        <w:rPr>
          <w:rFonts w:eastAsia="Times New Roman" w:cstheme="minorHAnsi"/>
        </w:rPr>
        <w:t xml:space="preserve"> (in bold above) and </w:t>
      </w:r>
      <w:r w:rsidR="00F84616" w:rsidRPr="00C768B3">
        <w:rPr>
          <w:rFonts w:eastAsia="Times New Roman" w:cstheme="minorHAnsi"/>
          <w:i/>
          <w:iCs/>
        </w:rPr>
        <w:t>5 recommendations</w:t>
      </w:r>
      <w:r w:rsidR="00F84616" w:rsidRPr="00C768B3">
        <w:rPr>
          <w:rFonts w:eastAsia="Times New Roman" w:cstheme="minorHAnsi"/>
        </w:rPr>
        <w:t xml:space="preserve"> (in italics above).</w:t>
      </w:r>
    </w:p>
    <w:p w14:paraId="66CFE471" w14:textId="6CAE94F8" w:rsidR="00B20C85" w:rsidRPr="00C768B3" w:rsidRDefault="00B20C85" w:rsidP="00B20C85">
      <w:pPr>
        <w:numPr>
          <w:ilvl w:val="0"/>
          <w:numId w:val="39"/>
        </w:numPr>
        <w:rPr>
          <w:rFonts w:eastAsia="Times New Roman" w:cstheme="minorHAnsi"/>
        </w:rPr>
      </w:pPr>
      <w:r w:rsidRPr="00C768B3">
        <w:rPr>
          <w:rFonts w:eastAsia="Times New Roman" w:cstheme="minorHAnsi"/>
        </w:rPr>
        <w:t>Agricultural Communication 2330 (new course requesting new GE</w:t>
      </w:r>
      <w:r w:rsidR="00EF5E6B">
        <w:rPr>
          <w:rFonts w:eastAsia="Times New Roman" w:cstheme="minorHAnsi"/>
        </w:rPr>
        <w:t>N</w:t>
      </w:r>
      <w:r w:rsidRPr="00C768B3">
        <w:rPr>
          <w:rFonts w:eastAsia="Times New Roman" w:cstheme="minorHAnsi"/>
        </w:rPr>
        <w:t xml:space="preserve"> Theme Lived Environments,</w:t>
      </w:r>
      <w:r w:rsidRPr="00C768B3">
        <w:rPr>
          <w:rFonts w:eastAsia="Times New Roman" w:cstheme="minorHAnsi"/>
          <w:b/>
          <w:bCs/>
        </w:rPr>
        <w:t> with Research and Creative Inquiry High Impact Practice</w:t>
      </w:r>
      <w:r w:rsidRPr="00C768B3">
        <w:rPr>
          <w:rFonts w:eastAsia="Times New Roman" w:cstheme="minorHAnsi"/>
        </w:rPr>
        <w:t>)</w:t>
      </w:r>
    </w:p>
    <w:p w14:paraId="7840EA6F" w14:textId="37D78824" w:rsidR="00910D73" w:rsidRPr="00C768B3" w:rsidRDefault="00910D73" w:rsidP="00A51FE7">
      <w:pPr>
        <w:numPr>
          <w:ilvl w:val="1"/>
          <w:numId w:val="39"/>
        </w:numPr>
        <w:rPr>
          <w:rFonts w:eastAsia="Times New Roman" w:cstheme="minorHAnsi"/>
        </w:rPr>
      </w:pPr>
      <w:r w:rsidRPr="00C768B3">
        <w:rPr>
          <w:rFonts w:eastAsia="Times New Roman" w:cstheme="minorHAnsi"/>
        </w:rPr>
        <w:t>T</w:t>
      </w:r>
      <w:r w:rsidR="00402D5D" w:rsidRPr="00C768B3">
        <w:rPr>
          <w:rFonts w:eastAsia="Times New Roman" w:cstheme="minorHAnsi"/>
        </w:rPr>
        <w:t>heme Advisory Group: Lived Environments</w:t>
      </w:r>
    </w:p>
    <w:p w14:paraId="6951A4B9" w14:textId="0095D0A1" w:rsidR="00910D73" w:rsidRPr="00C768B3" w:rsidRDefault="00910D73" w:rsidP="00910D73">
      <w:pPr>
        <w:numPr>
          <w:ilvl w:val="2"/>
          <w:numId w:val="39"/>
        </w:numPr>
        <w:rPr>
          <w:rFonts w:eastAsia="Times New Roman" w:cstheme="minorHAnsi"/>
        </w:rPr>
      </w:pPr>
      <w:r w:rsidRPr="00C768B3">
        <w:rPr>
          <w:rFonts w:eastAsia="Times New Roman" w:cstheme="minorHAnsi"/>
        </w:rPr>
        <w:t>Griffith</w:t>
      </w:r>
      <w:r w:rsidR="00171A0C" w:rsidRPr="00C768B3">
        <w:rPr>
          <w:rFonts w:eastAsia="Times New Roman" w:cstheme="minorHAnsi"/>
        </w:rPr>
        <w:t>,</w:t>
      </w:r>
      <w:r w:rsidRPr="00C768B3">
        <w:rPr>
          <w:rFonts w:eastAsia="Times New Roman" w:cstheme="minorHAnsi"/>
        </w:rPr>
        <w:t xml:space="preserve"> Wallace</w:t>
      </w:r>
      <w:r w:rsidR="007E7CD7">
        <w:rPr>
          <w:rFonts w:eastAsia="Times New Roman" w:cstheme="minorHAnsi"/>
        </w:rPr>
        <w:t>;</w:t>
      </w:r>
      <w:r w:rsidRPr="00C768B3">
        <w:rPr>
          <w:rFonts w:eastAsia="Times New Roman" w:cstheme="minorHAnsi"/>
        </w:rPr>
        <w:t xml:space="preserve"> unanimously approved</w:t>
      </w:r>
      <w:r w:rsidR="00921810" w:rsidRPr="00C768B3">
        <w:rPr>
          <w:rFonts w:eastAsia="Times New Roman" w:cstheme="minorHAnsi"/>
        </w:rPr>
        <w:t>.</w:t>
      </w:r>
    </w:p>
    <w:p w14:paraId="49DBCA33" w14:textId="64BE9651" w:rsidR="00A51FE7" w:rsidRPr="00C768B3" w:rsidRDefault="00402D5D" w:rsidP="00A51FE7">
      <w:pPr>
        <w:numPr>
          <w:ilvl w:val="1"/>
          <w:numId w:val="39"/>
        </w:numPr>
        <w:rPr>
          <w:rFonts w:eastAsia="Times New Roman" w:cstheme="minorHAnsi"/>
        </w:rPr>
      </w:pPr>
      <w:r w:rsidRPr="00C768B3">
        <w:rPr>
          <w:rFonts w:eastAsia="Times New Roman" w:cstheme="minorHAnsi"/>
        </w:rPr>
        <w:t xml:space="preserve">Themes </w:t>
      </w:r>
      <w:proofErr w:type="gramStart"/>
      <w:r w:rsidRPr="00C768B3">
        <w:rPr>
          <w:rFonts w:eastAsia="Times New Roman" w:cstheme="minorHAnsi"/>
        </w:rPr>
        <w:t>Panel  -</w:t>
      </w:r>
      <w:proofErr w:type="gramEnd"/>
      <w:r w:rsidRPr="00C768B3">
        <w:rPr>
          <w:rFonts w:eastAsia="Times New Roman" w:cstheme="minorHAnsi"/>
        </w:rPr>
        <w:t xml:space="preserve"> High Impact Practice</w:t>
      </w:r>
    </w:p>
    <w:p w14:paraId="5750F64E" w14:textId="6F267454" w:rsidR="00521063" w:rsidRPr="00C768B3" w:rsidRDefault="00A51FE7" w:rsidP="00921810">
      <w:pPr>
        <w:numPr>
          <w:ilvl w:val="2"/>
          <w:numId w:val="39"/>
        </w:numPr>
        <w:rPr>
          <w:rFonts w:eastAsia="Times New Roman" w:cstheme="minorHAnsi"/>
        </w:rPr>
      </w:pPr>
      <w:r w:rsidRPr="00C768B3">
        <w:rPr>
          <w:rFonts w:eastAsia="Times New Roman" w:cstheme="minorHAnsi"/>
        </w:rPr>
        <w:t>Rush, Vaessin; unanimously approve</w:t>
      </w:r>
      <w:r w:rsidR="00921810" w:rsidRPr="00C768B3">
        <w:rPr>
          <w:rFonts w:eastAsia="Times New Roman" w:cstheme="minorHAnsi"/>
        </w:rPr>
        <w:t>d.</w:t>
      </w:r>
    </w:p>
    <w:p w14:paraId="507BA2BC" w14:textId="5BED23F5" w:rsidR="00B20C85" w:rsidRPr="00C768B3" w:rsidRDefault="00B20C85" w:rsidP="00B20C85">
      <w:pPr>
        <w:numPr>
          <w:ilvl w:val="0"/>
          <w:numId w:val="39"/>
        </w:numPr>
        <w:rPr>
          <w:rFonts w:eastAsia="Times New Roman" w:cstheme="minorHAnsi"/>
        </w:rPr>
      </w:pPr>
      <w:r w:rsidRPr="00C768B3">
        <w:rPr>
          <w:rFonts w:eastAsia="Times New Roman" w:cstheme="minorHAnsi"/>
        </w:rPr>
        <w:t>NELC and Religious Studies 3667 (new cross-listed courses requesting GEN Theme Lived Environments)</w:t>
      </w:r>
    </w:p>
    <w:p w14:paraId="3338BB14" w14:textId="2D28C070" w:rsidR="00A51FE7" w:rsidRPr="00C768B3" w:rsidRDefault="00A51FE7" w:rsidP="00A51FE7">
      <w:pPr>
        <w:numPr>
          <w:ilvl w:val="1"/>
          <w:numId w:val="39"/>
        </w:numPr>
        <w:rPr>
          <w:rFonts w:eastAsia="Times New Roman" w:cstheme="minorHAnsi"/>
        </w:rPr>
      </w:pPr>
      <w:r w:rsidRPr="00C768B3">
        <w:rPr>
          <w:rFonts w:eastAsia="Times New Roman" w:cstheme="minorHAnsi"/>
        </w:rPr>
        <w:t>T</w:t>
      </w:r>
      <w:r w:rsidR="00402D5D" w:rsidRPr="00C768B3">
        <w:rPr>
          <w:rFonts w:eastAsia="Times New Roman" w:cstheme="minorHAnsi"/>
        </w:rPr>
        <w:t>heme Advisory Group: Lived Environments</w:t>
      </w:r>
    </w:p>
    <w:p w14:paraId="29255F50" w14:textId="009FB285" w:rsidR="00A51FE7" w:rsidRPr="00C768B3" w:rsidRDefault="00402D5D" w:rsidP="00A51FE7">
      <w:pPr>
        <w:numPr>
          <w:ilvl w:val="2"/>
          <w:numId w:val="39"/>
        </w:numPr>
        <w:rPr>
          <w:rFonts w:eastAsia="Times New Roman" w:cstheme="minorHAnsi"/>
        </w:rPr>
      </w:pPr>
      <w:r w:rsidRPr="00C768B3">
        <w:rPr>
          <w:rFonts w:eastAsia="Times New Roman" w:cstheme="minorHAnsi"/>
          <w:b/>
          <w:bCs/>
        </w:rPr>
        <w:t xml:space="preserve">Contingency:  </w:t>
      </w:r>
      <w:r w:rsidRPr="00C768B3">
        <w:rPr>
          <w:rFonts w:eastAsia="Times New Roman" w:cstheme="minorHAnsi"/>
        </w:rPr>
        <w:t xml:space="preserve">The reviewing faculty </w:t>
      </w:r>
      <w:r w:rsidR="00583D64" w:rsidRPr="00C768B3">
        <w:rPr>
          <w:rFonts w:eastAsia="Times New Roman" w:cstheme="minorHAnsi"/>
        </w:rPr>
        <w:t xml:space="preserve">request that the department provide more information in the syllabus about how the course fits into the Lived Environment Theme.  Specifically, they would like the syllabus to clearly define for students the lived environment that they will be exploring, and how the “wide range of cultural phenomena” work together to </w:t>
      </w:r>
      <w:r w:rsidR="00934838" w:rsidRPr="00C768B3">
        <w:rPr>
          <w:rFonts w:eastAsia="Times New Roman" w:cstheme="minorHAnsi"/>
        </w:rPr>
        <w:t xml:space="preserve">create this environment.  The reviewing faculty suggest translating some of the excellent information provided in the </w:t>
      </w:r>
      <w:r w:rsidR="00934838" w:rsidRPr="00C768B3">
        <w:rPr>
          <w:rFonts w:eastAsia="Times New Roman" w:cstheme="minorHAnsi"/>
        </w:rPr>
        <w:lastRenderedPageBreak/>
        <w:t>GE</w:t>
      </w:r>
      <w:r w:rsidR="00EF5E6B">
        <w:rPr>
          <w:rFonts w:eastAsia="Times New Roman" w:cstheme="minorHAnsi"/>
        </w:rPr>
        <w:t>N</w:t>
      </w:r>
      <w:r w:rsidR="00934838" w:rsidRPr="00C768B3">
        <w:rPr>
          <w:rFonts w:eastAsia="Times New Roman" w:cstheme="minorHAnsi"/>
        </w:rPr>
        <w:t xml:space="preserve"> Submission form to the syllabus to help students better understand the focus of the course.</w:t>
      </w:r>
    </w:p>
    <w:p w14:paraId="34B89E2A" w14:textId="554CF49C" w:rsidR="00934838" w:rsidRDefault="00934838" w:rsidP="00934838">
      <w:pPr>
        <w:numPr>
          <w:ilvl w:val="2"/>
          <w:numId w:val="39"/>
        </w:numPr>
        <w:rPr>
          <w:rFonts w:eastAsia="Times New Roman" w:cstheme="minorHAnsi"/>
        </w:rPr>
      </w:pPr>
      <w:r w:rsidRPr="00C768B3">
        <w:rPr>
          <w:rFonts w:eastAsia="Times New Roman" w:cstheme="minorHAnsi"/>
          <w:b/>
          <w:bCs/>
        </w:rPr>
        <w:t xml:space="preserve">Contingency: </w:t>
      </w:r>
      <w:r w:rsidRPr="00C768B3">
        <w:rPr>
          <w:rFonts w:eastAsia="Times New Roman" w:cstheme="minorHAnsi"/>
        </w:rPr>
        <w:t xml:space="preserve">The reviewing faculty ask that </w:t>
      </w:r>
      <w:proofErr w:type="gramStart"/>
      <w:r w:rsidRPr="00C768B3">
        <w:rPr>
          <w:rFonts w:eastAsia="Times New Roman" w:cstheme="minorHAnsi"/>
        </w:rPr>
        <w:t>all of</w:t>
      </w:r>
      <w:proofErr w:type="gramEnd"/>
      <w:r w:rsidRPr="00C768B3">
        <w:rPr>
          <w:rFonts w:eastAsia="Times New Roman" w:cstheme="minorHAnsi"/>
        </w:rPr>
        <w:t xml:space="preserve"> the GEN Goals and ELOs be listed on the syllabus (pg. 1-2).  Currently, only </w:t>
      </w:r>
      <w:r w:rsidR="007E7CD7">
        <w:rPr>
          <w:rFonts w:eastAsia="Times New Roman" w:cstheme="minorHAnsi"/>
        </w:rPr>
        <w:t>2 of the 4 goals</w:t>
      </w:r>
      <w:r w:rsidRPr="00C768B3">
        <w:rPr>
          <w:rFonts w:eastAsia="Times New Roman" w:cstheme="minorHAnsi"/>
        </w:rPr>
        <w:t xml:space="preserve"> (and their corresponding ELOs) are listed.  A list of all GE</w:t>
      </w:r>
      <w:r w:rsidR="00EF5E6B">
        <w:rPr>
          <w:rFonts w:eastAsia="Times New Roman" w:cstheme="minorHAnsi"/>
        </w:rPr>
        <w:t>N</w:t>
      </w:r>
      <w:r w:rsidRPr="00C768B3">
        <w:rPr>
          <w:rFonts w:eastAsia="Times New Roman" w:cstheme="minorHAnsi"/>
        </w:rPr>
        <w:t xml:space="preserve"> Goals and ELOs in an easy-to-copy-and-paste format can be found here: </w:t>
      </w:r>
      <w:hyperlink r:id="rId8" w:history="1">
        <w:r w:rsidRPr="00C768B3">
          <w:rPr>
            <w:rStyle w:val="Hyperlink"/>
            <w:rFonts w:eastAsia="Times New Roman" w:cstheme="minorHAnsi"/>
          </w:rPr>
          <w:t>https://asccas.osu.edu/new-general-education-gen-goals-and-elos</w:t>
        </w:r>
      </w:hyperlink>
      <w:r w:rsidRPr="00C768B3">
        <w:rPr>
          <w:rFonts w:eastAsia="Times New Roman" w:cstheme="minorHAnsi"/>
        </w:rPr>
        <w:t>.</w:t>
      </w:r>
    </w:p>
    <w:p w14:paraId="0D3E3C29" w14:textId="09242D94" w:rsidR="008338C4" w:rsidRPr="008338C4" w:rsidRDefault="008338C4" w:rsidP="008338C4">
      <w:pPr>
        <w:numPr>
          <w:ilvl w:val="2"/>
          <w:numId w:val="39"/>
        </w:numPr>
        <w:rPr>
          <w:rFonts w:eastAsia="Times New Roman" w:cstheme="minorHAnsi"/>
        </w:rPr>
      </w:pPr>
      <w:r>
        <w:rPr>
          <w:rFonts w:eastAsia="Times New Roman" w:cstheme="minorHAnsi"/>
          <w:b/>
          <w:bCs/>
        </w:rPr>
        <w:t>Contingency:</w:t>
      </w:r>
      <w:r>
        <w:rPr>
          <w:rFonts w:eastAsia="Times New Roman" w:cstheme="minorHAnsi"/>
        </w:rPr>
        <w:t xml:space="preserve"> The reviewing faculty ask that a cover letter be </w:t>
      </w:r>
      <w:proofErr w:type="gramStart"/>
      <w:r>
        <w:rPr>
          <w:rFonts w:eastAsia="Times New Roman" w:cstheme="minorHAnsi"/>
        </w:rPr>
        <w:t>provided that</w:t>
      </w:r>
      <w:proofErr w:type="gramEnd"/>
      <w:r>
        <w:rPr>
          <w:rFonts w:eastAsia="Times New Roman" w:cstheme="minorHAnsi"/>
        </w:rPr>
        <w:t xml:space="preserve"> details all changes made as a result of this feedback.</w:t>
      </w:r>
    </w:p>
    <w:p w14:paraId="4C43CDF1" w14:textId="31BAC3BB" w:rsidR="006460F4" w:rsidRPr="00C768B3" w:rsidRDefault="006460F4" w:rsidP="00A51FE7">
      <w:pPr>
        <w:numPr>
          <w:ilvl w:val="2"/>
          <w:numId w:val="39"/>
        </w:numPr>
        <w:rPr>
          <w:rFonts w:eastAsia="Times New Roman" w:cstheme="minorHAnsi"/>
        </w:rPr>
      </w:pPr>
      <w:r w:rsidRPr="00C768B3">
        <w:rPr>
          <w:rFonts w:eastAsia="Times New Roman" w:cstheme="minorHAnsi"/>
        </w:rPr>
        <w:t>Washburn, Griffith; approve with</w:t>
      </w:r>
      <w:r w:rsidR="00016354" w:rsidRPr="00C768B3">
        <w:rPr>
          <w:rFonts w:eastAsia="Times New Roman" w:cstheme="minorHAnsi"/>
        </w:rPr>
        <w:t xml:space="preserve"> </w:t>
      </w:r>
      <w:r w:rsidR="00016354" w:rsidRPr="00C768B3">
        <w:rPr>
          <w:rFonts w:eastAsia="Times New Roman" w:cstheme="minorHAnsi"/>
          <w:b/>
          <w:bCs/>
        </w:rPr>
        <w:t>t</w:t>
      </w:r>
      <w:r w:rsidR="008338C4">
        <w:rPr>
          <w:rFonts w:eastAsia="Times New Roman" w:cstheme="minorHAnsi"/>
          <w:b/>
          <w:bCs/>
        </w:rPr>
        <w:t>hree</w:t>
      </w:r>
      <w:r w:rsidR="00016354" w:rsidRPr="00C768B3">
        <w:rPr>
          <w:rFonts w:eastAsia="Times New Roman" w:cstheme="minorHAnsi"/>
          <w:b/>
          <w:bCs/>
        </w:rPr>
        <w:t xml:space="preserve"> contin</w:t>
      </w:r>
      <w:r w:rsidR="00453169">
        <w:rPr>
          <w:rFonts w:eastAsia="Times New Roman" w:cstheme="minorHAnsi"/>
          <w:b/>
          <w:bCs/>
        </w:rPr>
        <w:t>g</w:t>
      </w:r>
      <w:r w:rsidR="00016354" w:rsidRPr="00C768B3">
        <w:rPr>
          <w:rFonts w:eastAsia="Times New Roman" w:cstheme="minorHAnsi"/>
          <w:b/>
          <w:bCs/>
        </w:rPr>
        <w:t xml:space="preserve">encies </w:t>
      </w:r>
      <w:r w:rsidR="00016354" w:rsidRPr="00C768B3">
        <w:rPr>
          <w:rFonts w:eastAsia="Times New Roman" w:cstheme="minorHAnsi"/>
        </w:rPr>
        <w:t>(in bold above).</w:t>
      </w:r>
    </w:p>
    <w:p w14:paraId="15383D7A" w14:textId="6949F6C7" w:rsidR="006460F4" w:rsidRPr="00C768B3" w:rsidRDefault="006460F4" w:rsidP="006460F4">
      <w:pPr>
        <w:numPr>
          <w:ilvl w:val="1"/>
          <w:numId w:val="39"/>
        </w:numPr>
        <w:rPr>
          <w:rFonts w:eastAsia="Times New Roman" w:cstheme="minorHAnsi"/>
        </w:rPr>
      </w:pPr>
      <w:r w:rsidRPr="00C768B3">
        <w:rPr>
          <w:rFonts w:eastAsia="Times New Roman" w:cstheme="minorHAnsi"/>
        </w:rPr>
        <w:t>Themes Panel</w:t>
      </w:r>
    </w:p>
    <w:p w14:paraId="57246221" w14:textId="7C06214B" w:rsidR="00016354" w:rsidRDefault="00016354" w:rsidP="00016354">
      <w:pPr>
        <w:numPr>
          <w:ilvl w:val="2"/>
          <w:numId w:val="39"/>
        </w:numPr>
        <w:rPr>
          <w:rFonts w:eastAsia="Times New Roman" w:cstheme="minorHAnsi"/>
        </w:rPr>
      </w:pPr>
      <w:r w:rsidRPr="00C768B3">
        <w:rPr>
          <w:rFonts w:eastAsia="Times New Roman" w:cstheme="minorHAnsi"/>
          <w:b/>
          <w:bCs/>
        </w:rPr>
        <w:t xml:space="preserve">Contingency: </w:t>
      </w:r>
      <w:r w:rsidRPr="00C768B3">
        <w:rPr>
          <w:rFonts w:eastAsia="Times New Roman" w:cstheme="minorHAnsi"/>
        </w:rPr>
        <w:t xml:space="preserve">The reviewing faculty ask that </w:t>
      </w:r>
      <w:proofErr w:type="gramStart"/>
      <w:r w:rsidRPr="00C768B3">
        <w:rPr>
          <w:rFonts w:eastAsia="Times New Roman" w:cstheme="minorHAnsi"/>
        </w:rPr>
        <w:t>all of</w:t>
      </w:r>
      <w:proofErr w:type="gramEnd"/>
      <w:r w:rsidRPr="00C768B3">
        <w:rPr>
          <w:rFonts w:eastAsia="Times New Roman" w:cstheme="minorHAnsi"/>
        </w:rPr>
        <w:t xml:space="preserve"> the GEN Goals and ELOs be listed on the syllabus (pg. 1-2).  Currently, only </w:t>
      </w:r>
      <w:r w:rsidR="007E7CD7">
        <w:rPr>
          <w:rFonts w:eastAsia="Times New Roman" w:cstheme="minorHAnsi"/>
        </w:rPr>
        <w:t>2 of the 4 goals</w:t>
      </w:r>
      <w:r w:rsidRPr="00C768B3">
        <w:rPr>
          <w:rFonts w:eastAsia="Times New Roman" w:cstheme="minorHAnsi"/>
        </w:rPr>
        <w:t xml:space="preserve"> (and their corresponding ELOs) are listed.  A list of all GE</w:t>
      </w:r>
      <w:r w:rsidR="00EF5E6B">
        <w:rPr>
          <w:rFonts w:eastAsia="Times New Roman" w:cstheme="minorHAnsi"/>
        </w:rPr>
        <w:t>N</w:t>
      </w:r>
      <w:r w:rsidRPr="00C768B3">
        <w:rPr>
          <w:rFonts w:eastAsia="Times New Roman" w:cstheme="minorHAnsi"/>
        </w:rPr>
        <w:t xml:space="preserve"> Goals and ELOs in an easy-to-copy-and-paste format can be found here: </w:t>
      </w:r>
      <w:hyperlink r:id="rId9" w:history="1">
        <w:r w:rsidRPr="00C768B3">
          <w:rPr>
            <w:rStyle w:val="Hyperlink"/>
            <w:rFonts w:eastAsia="Times New Roman" w:cstheme="minorHAnsi"/>
          </w:rPr>
          <w:t>https://asccas.osu.edu/new-general-education-gen-goals-and-elos</w:t>
        </w:r>
      </w:hyperlink>
      <w:r w:rsidRPr="00C768B3">
        <w:rPr>
          <w:rFonts w:eastAsia="Times New Roman" w:cstheme="minorHAnsi"/>
        </w:rPr>
        <w:t>.</w:t>
      </w:r>
    </w:p>
    <w:p w14:paraId="61140513" w14:textId="3DBD1792" w:rsidR="008338C4" w:rsidRPr="008338C4" w:rsidRDefault="008338C4" w:rsidP="008338C4">
      <w:pPr>
        <w:numPr>
          <w:ilvl w:val="2"/>
          <w:numId w:val="39"/>
        </w:numPr>
        <w:rPr>
          <w:rFonts w:eastAsia="Times New Roman" w:cstheme="minorHAnsi"/>
        </w:rPr>
      </w:pPr>
      <w:r>
        <w:rPr>
          <w:rFonts w:eastAsia="Times New Roman" w:cstheme="minorHAnsi"/>
          <w:b/>
          <w:bCs/>
        </w:rPr>
        <w:t>Contingency:</w:t>
      </w:r>
      <w:r>
        <w:rPr>
          <w:rFonts w:eastAsia="Times New Roman" w:cstheme="minorHAnsi"/>
        </w:rPr>
        <w:t xml:space="preserve"> The reviewing faculty ask that a cover letter be </w:t>
      </w:r>
      <w:proofErr w:type="gramStart"/>
      <w:r>
        <w:rPr>
          <w:rFonts w:eastAsia="Times New Roman" w:cstheme="minorHAnsi"/>
        </w:rPr>
        <w:t>provided that</w:t>
      </w:r>
      <w:proofErr w:type="gramEnd"/>
      <w:r>
        <w:rPr>
          <w:rFonts w:eastAsia="Times New Roman" w:cstheme="minorHAnsi"/>
        </w:rPr>
        <w:t xml:space="preserve"> details all changes made as a result of this feedback.</w:t>
      </w:r>
    </w:p>
    <w:p w14:paraId="3C516168" w14:textId="66239614" w:rsidR="009E1A38" w:rsidRPr="00C768B3" w:rsidRDefault="00016354" w:rsidP="009E1A38">
      <w:pPr>
        <w:numPr>
          <w:ilvl w:val="2"/>
          <w:numId w:val="39"/>
        </w:numPr>
        <w:rPr>
          <w:rFonts w:eastAsia="Times New Roman" w:cstheme="minorHAnsi"/>
        </w:rPr>
      </w:pPr>
      <w:r w:rsidRPr="00C768B3">
        <w:rPr>
          <w:rFonts w:eastAsia="Times New Roman" w:cstheme="minorHAnsi"/>
          <w:i/>
          <w:iCs/>
        </w:rPr>
        <w:t xml:space="preserve">Recommendation: </w:t>
      </w:r>
      <w:r w:rsidRPr="00C768B3">
        <w:rPr>
          <w:rFonts w:eastAsia="Times New Roman" w:cstheme="minorHAnsi"/>
        </w:rPr>
        <w:t xml:space="preserve">The reviewing faculty recommend </w:t>
      </w:r>
      <w:r w:rsidR="009E1A38" w:rsidRPr="00C768B3">
        <w:rPr>
          <w:rFonts w:eastAsia="Times New Roman" w:cstheme="minorHAnsi"/>
        </w:rPr>
        <w:t>removing the reference to absence excuses (syllabus pg. 7 under “Healthcare”) as the Wilce Student Health Center does not provide excuse notes for illnesses that require self-care. (</w:t>
      </w:r>
      <w:hyperlink r:id="rId10" w:history="1">
        <w:r w:rsidR="009E1A38" w:rsidRPr="00C768B3">
          <w:rPr>
            <w:rStyle w:val="Hyperlink"/>
            <w:rFonts w:eastAsia="Times New Roman" w:cstheme="minorHAnsi"/>
          </w:rPr>
          <w:t>https://shs.osu.edu/appointments/absence-excuse</w:t>
        </w:r>
      </w:hyperlink>
      <w:r w:rsidR="009E1A38" w:rsidRPr="00C768B3">
        <w:rPr>
          <w:rFonts w:eastAsia="Times New Roman" w:cstheme="minorHAnsi"/>
        </w:rPr>
        <w:t xml:space="preserve">). </w:t>
      </w:r>
    </w:p>
    <w:p w14:paraId="2CA60DBF" w14:textId="63938098" w:rsidR="009E1A38" w:rsidRPr="00C768B3" w:rsidRDefault="009E1A38" w:rsidP="009E1A38">
      <w:pPr>
        <w:numPr>
          <w:ilvl w:val="2"/>
          <w:numId w:val="39"/>
        </w:numPr>
        <w:rPr>
          <w:rFonts w:eastAsia="Times New Roman" w:cstheme="minorHAnsi"/>
        </w:rPr>
      </w:pPr>
      <w:r w:rsidRPr="00C768B3">
        <w:rPr>
          <w:rFonts w:eastAsia="Times New Roman" w:cstheme="minorHAnsi"/>
          <w:i/>
          <w:iCs/>
        </w:rPr>
        <w:t>Recommendation</w:t>
      </w:r>
      <w:r w:rsidRPr="00C768B3">
        <w:rPr>
          <w:rFonts w:eastAsia="Times New Roman" w:cstheme="minorHAnsi"/>
        </w:rPr>
        <w:t xml:space="preserve">: The </w:t>
      </w:r>
      <w:r w:rsidR="006A7002">
        <w:rPr>
          <w:rFonts w:eastAsia="Times New Roman" w:cstheme="minorHAnsi"/>
        </w:rPr>
        <w:t xml:space="preserve">reviewing faculty </w:t>
      </w:r>
      <w:r w:rsidRPr="00C768B3">
        <w:rPr>
          <w:rFonts w:eastAsia="Times New Roman" w:cstheme="minorHAnsi"/>
        </w:rPr>
        <w:t xml:space="preserve">recommend that the department use the most up-to-date version of the Mental Health statement (syllabus pg. 7 under “Personal Well-being”), as the phone number and name of the suicide prevention hotline have changed.  An up-to-date statement can be found here: </w:t>
      </w:r>
      <w:hyperlink r:id="rId11" w:history="1">
        <w:r w:rsidRPr="00C768B3">
          <w:rPr>
            <w:rStyle w:val="Hyperlink"/>
            <w:rFonts w:eastAsia="Times New Roman" w:cstheme="minorHAnsi"/>
          </w:rPr>
          <w:t>https://asccas.osu.edu/curriculum/syllabus-elements</w:t>
        </w:r>
      </w:hyperlink>
      <w:r w:rsidRPr="00C768B3">
        <w:rPr>
          <w:rFonts w:eastAsia="Times New Roman" w:cstheme="minorHAnsi"/>
        </w:rPr>
        <w:t xml:space="preserve">.  </w:t>
      </w:r>
    </w:p>
    <w:p w14:paraId="5AB1AF9E" w14:textId="2CB94566" w:rsidR="009E1A38" w:rsidRPr="00C768B3" w:rsidRDefault="009E1A38" w:rsidP="009E1A38">
      <w:pPr>
        <w:numPr>
          <w:ilvl w:val="2"/>
          <w:numId w:val="39"/>
        </w:numPr>
        <w:rPr>
          <w:rFonts w:eastAsia="Times New Roman" w:cstheme="minorHAnsi"/>
        </w:rPr>
      </w:pPr>
      <w:r w:rsidRPr="00C768B3">
        <w:rPr>
          <w:rFonts w:eastAsia="Times New Roman" w:cstheme="minorHAnsi"/>
          <w:i/>
          <w:iCs/>
        </w:rPr>
        <w:t>Recommendation</w:t>
      </w:r>
      <w:r w:rsidRPr="00C768B3">
        <w:rPr>
          <w:rFonts w:eastAsia="Times New Roman" w:cstheme="minorHAnsi"/>
        </w:rPr>
        <w:t xml:space="preserve">: The </w:t>
      </w:r>
      <w:r w:rsidR="006A7002">
        <w:rPr>
          <w:rFonts w:eastAsia="Times New Roman" w:cstheme="minorHAnsi"/>
        </w:rPr>
        <w:t xml:space="preserve">reviewing faculty </w:t>
      </w:r>
      <w:r w:rsidRPr="00C768B3">
        <w:rPr>
          <w:rFonts w:eastAsia="Times New Roman" w:cstheme="minorHAnsi"/>
        </w:rPr>
        <w:t xml:space="preserve">recommend that the department use the most up-to-date version of the Student Life Disabilities Services statement (syllabus pg. 6 under “Accessibility accommodations for students with disabilities”).  An up-to-date statement can be found here: </w:t>
      </w:r>
      <w:hyperlink r:id="rId12" w:history="1">
        <w:r w:rsidRPr="00C768B3">
          <w:rPr>
            <w:rStyle w:val="Hyperlink"/>
            <w:rFonts w:eastAsia="Times New Roman" w:cstheme="minorHAnsi"/>
          </w:rPr>
          <w:t>https://asccas.osu.edu/curriculum/syllabus-elements</w:t>
        </w:r>
      </w:hyperlink>
      <w:r w:rsidRPr="00C768B3">
        <w:rPr>
          <w:rFonts w:eastAsia="Times New Roman" w:cstheme="minorHAnsi"/>
        </w:rPr>
        <w:t xml:space="preserve">.  </w:t>
      </w:r>
    </w:p>
    <w:p w14:paraId="0575B98A" w14:textId="390931C5" w:rsidR="00910D73" w:rsidRPr="00C768B3" w:rsidRDefault="00910D73" w:rsidP="00910D73">
      <w:pPr>
        <w:numPr>
          <w:ilvl w:val="2"/>
          <w:numId w:val="39"/>
        </w:numPr>
        <w:rPr>
          <w:rFonts w:eastAsia="Times New Roman" w:cstheme="minorHAnsi"/>
        </w:rPr>
      </w:pPr>
      <w:r w:rsidRPr="00C768B3">
        <w:rPr>
          <w:rFonts w:eastAsia="Times New Roman" w:cstheme="minorHAnsi"/>
        </w:rPr>
        <w:t xml:space="preserve">Ferketich, Rehbeck; unanimously approved with </w:t>
      </w:r>
      <w:r w:rsidR="008338C4">
        <w:rPr>
          <w:rFonts w:eastAsia="Times New Roman" w:cstheme="minorHAnsi"/>
          <w:b/>
          <w:bCs/>
        </w:rPr>
        <w:t>two</w:t>
      </w:r>
      <w:r w:rsidR="009E1A38" w:rsidRPr="00C768B3">
        <w:rPr>
          <w:rFonts w:eastAsia="Times New Roman" w:cstheme="minorHAnsi"/>
          <w:b/>
          <w:bCs/>
        </w:rPr>
        <w:t xml:space="preserve"> contingenc</w:t>
      </w:r>
      <w:r w:rsidR="008338C4">
        <w:rPr>
          <w:rFonts w:eastAsia="Times New Roman" w:cstheme="minorHAnsi"/>
          <w:b/>
          <w:bCs/>
        </w:rPr>
        <w:t>ies</w:t>
      </w:r>
      <w:r w:rsidR="009E1A38" w:rsidRPr="00C768B3">
        <w:rPr>
          <w:rFonts w:eastAsia="Times New Roman" w:cstheme="minorHAnsi"/>
          <w:b/>
          <w:bCs/>
        </w:rPr>
        <w:t xml:space="preserve"> </w:t>
      </w:r>
      <w:r w:rsidR="009E1A38" w:rsidRPr="00C768B3">
        <w:rPr>
          <w:rFonts w:eastAsia="Times New Roman" w:cstheme="minorHAnsi"/>
        </w:rPr>
        <w:t xml:space="preserve">(in bold above) and </w:t>
      </w:r>
      <w:r w:rsidR="009E1A38" w:rsidRPr="00C768B3">
        <w:rPr>
          <w:rFonts w:eastAsia="Times New Roman" w:cstheme="minorHAnsi"/>
          <w:i/>
          <w:iCs/>
        </w:rPr>
        <w:t xml:space="preserve">three recommendations </w:t>
      </w:r>
      <w:r w:rsidR="009E1A38" w:rsidRPr="00C768B3">
        <w:rPr>
          <w:rFonts w:eastAsia="Times New Roman" w:cstheme="minorHAnsi"/>
        </w:rPr>
        <w:t>(in italics above).</w:t>
      </w:r>
    </w:p>
    <w:p w14:paraId="321EDE6A" w14:textId="7D2F75EE" w:rsidR="00B20C85" w:rsidRPr="00C768B3" w:rsidRDefault="00B20C85" w:rsidP="00B20C85">
      <w:pPr>
        <w:numPr>
          <w:ilvl w:val="0"/>
          <w:numId w:val="39"/>
        </w:numPr>
        <w:rPr>
          <w:rFonts w:eastAsia="Times New Roman" w:cstheme="minorHAnsi"/>
        </w:rPr>
      </w:pPr>
      <w:r w:rsidRPr="00C768B3">
        <w:rPr>
          <w:rFonts w:eastAsia="Times New Roman" w:cstheme="minorHAnsi"/>
        </w:rPr>
        <w:t>English 3350 (new course requesting GEN Theme Lived Environments)</w:t>
      </w:r>
    </w:p>
    <w:p w14:paraId="121B9A77" w14:textId="4BD67410" w:rsidR="00910D73" w:rsidRPr="00C768B3" w:rsidRDefault="00910D73" w:rsidP="00910D73">
      <w:pPr>
        <w:numPr>
          <w:ilvl w:val="1"/>
          <w:numId w:val="39"/>
        </w:numPr>
        <w:rPr>
          <w:rFonts w:eastAsia="Times New Roman" w:cstheme="minorHAnsi"/>
        </w:rPr>
      </w:pPr>
      <w:r w:rsidRPr="00C768B3">
        <w:rPr>
          <w:rFonts w:eastAsia="Times New Roman" w:cstheme="minorHAnsi"/>
        </w:rPr>
        <w:t>T</w:t>
      </w:r>
      <w:r w:rsidR="00582344">
        <w:rPr>
          <w:rFonts w:eastAsia="Times New Roman" w:cstheme="minorHAnsi"/>
        </w:rPr>
        <w:t>heme Advisory Group: Lived Environments</w:t>
      </w:r>
    </w:p>
    <w:p w14:paraId="54520377" w14:textId="4F804C3B" w:rsidR="00582344" w:rsidRDefault="00582344" w:rsidP="00910D73">
      <w:pPr>
        <w:numPr>
          <w:ilvl w:val="2"/>
          <w:numId w:val="39"/>
        </w:numPr>
        <w:rPr>
          <w:rFonts w:eastAsia="Times New Roman" w:cstheme="minorHAnsi"/>
        </w:rPr>
      </w:pPr>
      <w:r>
        <w:rPr>
          <w:rFonts w:eastAsia="Times New Roman" w:cstheme="minorHAnsi"/>
          <w:b/>
          <w:bCs/>
        </w:rPr>
        <w:lastRenderedPageBreak/>
        <w:t xml:space="preserve">Contingency: </w:t>
      </w:r>
      <w:r>
        <w:rPr>
          <w:rFonts w:eastAsia="Times New Roman" w:cstheme="minorHAnsi"/>
        </w:rPr>
        <w:t xml:space="preserve">The reviewing faculty ask that the department provide </w:t>
      </w:r>
      <w:r w:rsidR="002D3A1B">
        <w:rPr>
          <w:rFonts w:eastAsia="Times New Roman" w:cstheme="minorHAnsi"/>
        </w:rPr>
        <w:t>a paragraph following the GEN Goals and ELOs (syllabus pg. 2) that explains how this class</w:t>
      </w:r>
      <w:r w:rsidR="007E7CD7">
        <w:rPr>
          <w:rFonts w:eastAsia="Times New Roman" w:cstheme="minorHAnsi"/>
        </w:rPr>
        <w:t xml:space="preserve"> </w:t>
      </w:r>
      <w:r w:rsidR="002D3A1B">
        <w:rPr>
          <w:rFonts w:eastAsia="Times New Roman" w:cstheme="minorHAnsi"/>
        </w:rPr>
        <w:t>will meet those goals and ELOs per a requirement of the A</w:t>
      </w:r>
      <w:r w:rsidR="001105ED">
        <w:rPr>
          <w:rFonts w:eastAsia="Times New Roman" w:cstheme="minorHAnsi"/>
        </w:rPr>
        <w:t>rts and Sciences Curriculum Committee (</w:t>
      </w:r>
      <w:hyperlink r:id="rId13" w:history="1">
        <w:r w:rsidR="008338C4" w:rsidRPr="00275B81">
          <w:rPr>
            <w:rStyle w:val="Hyperlink"/>
            <w:rFonts w:eastAsia="Times New Roman" w:cstheme="minorHAnsi"/>
          </w:rPr>
          <w:t>https://asccas.osu.edu/curriculum/syllabus-elements</w:t>
        </w:r>
      </w:hyperlink>
      <w:r w:rsidR="001105ED">
        <w:rPr>
          <w:rFonts w:eastAsia="Times New Roman" w:cstheme="minorHAnsi"/>
        </w:rPr>
        <w:t>).</w:t>
      </w:r>
    </w:p>
    <w:p w14:paraId="64BFF925" w14:textId="404C2896" w:rsidR="00910D73" w:rsidRPr="00C768B3" w:rsidRDefault="00910D73" w:rsidP="00910D73">
      <w:pPr>
        <w:numPr>
          <w:ilvl w:val="2"/>
          <w:numId w:val="39"/>
        </w:numPr>
        <w:rPr>
          <w:rFonts w:eastAsia="Times New Roman" w:cstheme="minorHAnsi"/>
        </w:rPr>
      </w:pPr>
      <w:r w:rsidRPr="00C768B3">
        <w:rPr>
          <w:rFonts w:eastAsia="Times New Roman" w:cstheme="minorHAnsi"/>
        </w:rPr>
        <w:t xml:space="preserve">Griffith, Wallace; </w:t>
      </w:r>
      <w:r w:rsidR="00D44C7D" w:rsidRPr="00C768B3">
        <w:rPr>
          <w:rFonts w:eastAsia="Times New Roman" w:cstheme="minorHAnsi"/>
        </w:rPr>
        <w:t xml:space="preserve">unanimously approved with </w:t>
      </w:r>
      <w:r w:rsidR="007E7CD7">
        <w:rPr>
          <w:rFonts w:eastAsia="Times New Roman" w:cstheme="minorHAnsi"/>
          <w:b/>
          <w:bCs/>
        </w:rPr>
        <w:t>one</w:t>
      </w:r>
      <w:r w:rsidR="008338C4">
        <w:rPr>
          <w:rFonts w:eastAsia="Times New Roman" w:cstheme="minorHAnsi"/>
          <w:b/>
          <w:bCs/>
        </w:rPr>
        <w:t xml:space="preserve"> </w:t>
      </w:r>
      <w:r w:rsidR="001105ED">
        <w:rPr>
          <w:rFonts w:eastAsia="Times New Roman" w:cstheme="minorHAnsi"/>
          <w:b/>
          <w:bCs/>
        </w:rPr>
        <w:t>contingenc</w:t>
      </w:r>
      <w:r w:rsidR="007E7CD7">
        <w:rPr>
          <w:rFonts w:eastAsia="Times New Roman" w:cstheme="minorHAnsi"/>
          <w:b/>
          <w:bCs/>
        </w:rPr>
        <w:t>y</w:t>
      </w:r>
      <w:r w:rsidR="001105ED">
        <w:rPr>
          <w:rFonts w:eastAsia="Times New Roman" w:cstheme="minorHAnsi"/>
          <w:b/>
          <w:bCs/>
        </w:rPr>
        <w:t xml:space="preserve"> </w:t>
      </w:r>
      <w:r w:rsidR="001105ED">
        <w:rPr>
          <w:rFonts w:eastAsia="Times New Roman" w:cstheme="minorHAnsi"/>
        </w:rPr>
        <w:t>(in bold above).</w:t>
      </w:r>
    </w:p>
    <w:p w14:paraId="5547FC50" w14:textId="2903A86E" w:rsidR="00D44C7D" w:rsidRPr="00C768B3" w:rsidRDefault="00D44C7D" w:rsidP="00D44C7D">
      <w:pPr>
        <w:numPr>
          <w:ilvl w:val="1"/>
          <w:numId w:val="39"/>
        </w:numPr>
        <w:rPr>
          <w:rFonts w:eastAsia="Times New Roman" w:cstheme="minorHAnsi"/>
        </w:rPr>
      </w:pPr>
      <w:r w:rsidRPr="00C768B3">
        <w:rPr>
          <w:rFonts w:eastAsia="Times New Roman" w:cstheme="minorHAnsi"/>
        </w:rPr>
        <w:t>Themes</w:t>
      </w:r>
      <w:r w:rsidR="001105ED">
        <w:rPr>
          <w:rFonts w:eastAsia="Times New Roman" w:cstheme="minorHAnsi"/>
        </w:rPr>
        <w:t xml:space="preserve"> Panel</w:t>
      </w:r>
    </w:p>
    <w:p w14:paraId="2F91BA0E" w14:textId="12E4B13A" w:rsidR="001105ED" w:rsidRDefault="001105ED" w:rsidP="001105ED">
      <w:pPr>
        <w:numPr>
          <w:ilvl w:val="2"/>
          <w:numId w:val="39"/>
        </w:numPr>
        <w:rPr>
          <w:rFonts w:eastAsia="Times New Roman" w:cstheme="minorHAnsi"/>
        </w:rPr>
      </w:pPr>
      <w:r>
        <w:rPr>
          <w:rFonts w:eastAsia="Times New Roman" w:cstheme="minorHAnsi"/>
          <w:b/>
          <w:bCs/>
        </w:rPr>
        <w:t xml:space="preserve">Contingency: </w:t>
      </w:r>
      <w:r>
        <w:rPr>
          <w:rFonts w:eastAsia="Times New Roman" w:cstheme="minorHAnsi"/>
        </w:rPr>
        <w:t>The reviewing faculty ask that the department provide a paragraph following the GEN Goals and ELOs (syllabus pg. 2) that explains how this class will meet those goals and ELOs per a requirement of the Arts and Sciences Curriculum Committee (</w:t>
      </w:r>
      <w:hyperlink r:id="rId14" w:history="1">
        <w:r w:rsidRPr="00275B81">
          <w:rPr>
            <w:rStyle w:val="Hyperlink"/>
            <w:rFonts w:eastAsia="Times New Roman" w:cstheme="minorHAnsi"/>
          </w:rPr>
          <w:t>https://asccas.osu.edu/curriculum/syllabus-elements</w:t>
        </w:r>
      </w:hyperlink>
      <w:r>
        <w:rPr>
          <w:rFonts w:eastAsia="Times New Roman" w:cstheme="minorHAnsi"/>
        </w:rPr>
        <w:t>).</w:t>
      </w:r>
    </w:p>
    <w:p w14:paraId="0E865114" w14:textId="08AFA306" w:rsidR="001105ED" w:rsidRDefault="001105ED" w:rsidP="001105ED">
      <w:pPr>
        <w:numPr>
          <w:ilvl w:val="2"/>
          <w:numId w:val="39"/>
        </w:numPr>
        <w:rPr>
          <w:rFonts w:eastAsia="Times New Roman" w:cstheme="minorHAnsi"/>
        </w:rPr>
      </w:pPr>
      <w:r>
        <w:rPr>
          <w:rFonts w:eastAsia="Times New Roman" w:cstheme="minorHAnsi"/>
          <w:i/>
          <w:iCs/>
        </w:rPr>
        <w:t xml:space="preserve">Recommendation: </w:t>
      </w:r>
      <w:r>
        <w:rPr>
          <w:rFonts w:eastAsia="Times New Roman" w:cstheme="minorHAnsi"/>
        </w:rPr>
        <w:t>The reviewing faculty recommend that the department remove all references to online meetings (for example, syllabus pg. 6, final paragraph under “Quizzes and Exams”) as this course is not approved for distance learning.</w:t>
      </w:r>
    </w:p>
    <w:p w14:paraId="0D38B826" w14:textId="5A5B9A27" w:rsidR="001105ED" w:rsidRPr="001105ED" w:rsidRDefault="001105ED" w:rsidP="00D44C7D">
      <w:pPr>
        <w:numPr>
          <w:ilvl w:val="2"/>
          <w:numId w:val="39"/>
        </w:numPr>
        <w:rPr>
          <w:rFonts w:eastAsia="Times New Roman"/>
        </w:rPr>
      </w:pPr>
      <w:r>
        <w:rPr>
          <w:rFonts w:eastAsia="Times New Roman"/>
          <w:i/>
          <w:iCs/>
        </w:rPr>
        <w:t>Recommendation:</w:t>
      </w:r>
      <w:r>
        <w:rPr>
          <w:rFonts w:eastAsia="Times New Roman"/>
        </w:rPr>
        <w:t xml:space="preserve"> The reviewing faculty recommend that the department remove the reference to “Ohio State’s standard grading scale”, as Ohio State </w:t>
      </w:r>
      <w:r w:rsidRPr="001105ED">
        <w:rPr>
          <w:rFonts w:eastAsia="Times New Roman"/>
        </w:rPr>
        <w:t>does not have a standard scale; instructors/units are welcome to use whatever scale works best for their courses.</w:t>
      </w:r>
    </w:p>
    <w:p w14:paraId="2CAAB8C4" w14:textId="010DDD11" w:rsidR="00D44C7D" w:rsidRPr="001105ED" w:rsidRDefault="00D44C7D" w:rsidP="00D44C7D">
      <w:pPr>
        <w:numPr>
          <w:ilvl w:val="2"/>
          <w:numId w:val="39"/>
        </w:numPr>
        <w:rPr>
          <w:rFonts w:eastAsia="Times New Roman"/>
        </w:rPr>
      </w:pPr>
      <w:r w:rsidRPr="001105ED">
        <w:rPr>
          <w:rFonts w:eastAsia="Times New Roman"/>
        </w:rPr>
        <w:t>Vaessin, Rehbeck; unanimously approved with</w:t>
      </w:r>
      <w:r w:rsidR="001105ED">
        <w:rPr>
          <w:rFonts w:eastAsia="Times New Roman"/>
          <w:b/>
          <w:bCs/>
        </w:rPr>
        <w:t xml:space="preserve"> </w:t>
      </w:r>
      <w:r w:rsidR="007E7CD7">
        <w:rPr>
          <w:rFonts w:eastAsia="Times New Roman"/>
          <w:b/>
          <w:bCs/>
        </w:rPr>
        <w:t>one</w:t>
      </w:r>
      <w:r w:rsidR="008338C4">
        <w:rPr>
          <w:rFonts w:eastAsia="Times New Roman"/>
          <w:b/>
          <w:bCs/>
        </w:rPr>
        <w:t xml:space="preserve"> </w:t>
      </w:r>
      <w:r w:rsidR="001105ED">
        <w:rPr>
          <w:rFonts w:eastAsia="Times New Roman"/>
          <w:b/>
          <w:bCs/>
        </w:rPr>
        <w:t>contingenc</w:t>
      </w:r>
      <w:r w:rsidR="007E7CD7">
        <w:rPr>
          <w:rFonts w:eastAsia="Times New Roman"/>
          <w:b/>
          <w:bCs/>
        </w:rPr>
        <w:t>y</w:t>
      </w:r>
      <w:r w:rsidR="001105ED">
        <w:rPr>
          <w:rFonts w:eastAsia="Times New Roman"/>
          <w:b/>
          <w:bCs/>
        </w:rPr>
        <w:t xml:space="preserve"> </w:t>
      </w:r>
      <w:r w:rsidR="001105ED">
        <w:rPr>
          <w:rFonts w:eastAsia="Times New Roman"/>
        </w:rPr>
        <w:t xml:space="preserve">(in bold above) and </w:t>
      </w:r>
      <w:r w:rsidR="001105ED">
        <w:rPr>
          <w:rFonts w:eastAsia="Times New Roman"/>
          <w:i/>
          <w:iCs/>
        </w:rPr>
        <w:t xml:space="preserve">two recommendations </w:t>
      </w:r>
      <w:r w:rsidR="00200264">
        <w:rPr>
          <w:rFonts w:eastAsia="Times New Roman"/>
        </w:rPr>
        <w:t>(in italics above).</w:t>
      </w:r>
    </w:p>
    <w:p w14:paraId="6547535C" w14:textId="1E8A8564" w:rsidR="00B20C85" w:rsidRDefault="00B20C85" w:rsidP="00B20C85">
      <w:pPr>
        <w:numPr>
          <w:ilvl w:val="0"/>
          <w:numId w:val="39"/>
        </w:numPr>
        <w:rPr>
          <w:rFonts w:eastAsia="Times New Roman"/>
        </w:rPr>
      </w:pPr>
      <w:r w:rsidRPr="00B20C85">
        <w:rPr>
          <w:rFonts w:eastAsia="Times New Roman"/>
        </w:rPr>
        <w:t>German/NELC/Spanish 3689 (new triple-listed courses; requesting new GE</w:t>
      </w:r>
      <w:r w:rsidR="00EF5E6B">
        <w:rPr>
          <w:rFonts w:eastAsia="Times New Roman"/>
        </w:rPr>
        <w:t>N</w:t>
      </w:r>
      <w:r w:rsidRPr="00B20C85">
        <w:rPr>
          <w:rFonts w:eastAsia="Times New Roman"/>
        </w:rPr>
        <w:t xml:space="preserve"> Theme Lived Environments) (return) </w:t>
      </w:r>
    </w:p>
    <w:p w14:paraId="52603CE6" w14:textId="7E31833D" w:rsidR="00D44C7D" w:rsidRDefault="00D44C7D" w:rsidP="00D44C7D">
      <w:pPr>
        <w:numPr>
          <w:ilvl w:val="1"/>
          <w:numId w:val="39"/>
        </w:numPr>
        <w:rPr>
          <w:rFonts w:eastAsia="Times New Roman"/>
        </w:rPr>
      </w:pPr>
      <w:r>
        <w:rPr>
          <w:rFonts w:eastAsia="Times New Roman"/>
        </w:rPr>
        <w:t>TAG</w:t>
      </w:r>
    </w:p>
    <w:p w14:paraId="2F2AAA60" w14:textId="64F39A13" w:rsidR="006A7002" w:rsidRDefault="006A7002" w:rsidP="006A7002">
      <w:pPr>
        <w:numPr>
          <w:ilvl w:val="2"/>
          <w:numId w:val="39"/>
        </w:numPr>
        <w:rPr>
          <w:rFonts w:eastAsia="Times New Roman" w:cstheme="minorHAnsi"/>
        </w:rPr>
      </w:pPr>
      <w:r w:rsidRPr="00C768B3">
        <w:rPr>
          <w:rFonts w:eastAsia="Times New Roman" w:cstheme="minorHAnsi"/>
          <w:i/>
          <w:iCs/>
        </w:rPr>
        <w:t>Recommendation</w:t>
      </w:r>
      <w:r w:rsidRPr="00C768B3">
        <w:rPr>
          <w:rFonts w:eastAsia="Times New Roman" w:cstheme="minorHAnsi"/>
        </w:rPr>
        <w:t xml:space="preserve">: The </w:t>
      </w:r>
      <w:r>
        <w:rPr>
          <w:rFonts w:eastAsia="Times New Roman" w:cstheme="minorHAnsi"/>
        </w:rPr>
        <w:t>reviewing faculty</w:t>
      </w:r>
      <w:r w:rsidRPr="00C768B3">
        <w:rPr>
          <w:rFonts w:eastAsia="Times New Roman" w:cstheme="minorHAnsi"/>
        </w:rPr>
        <w:t xml:space="preserve"> recommend that the department</w:t>
      </w:r>
      <w:r w:rsidR="00453169">
        <w:rPr>
          <w:rFonts w:eastAsia="Times New Roman" w:cstheme="minorHAnsi"/>
        </w:rPr>
        <w:t>s</w:t>
      </w:r>
      <w:r w:rsidRPr="00C768B3">
        <w:rPr>
          <w:rFonts w:eastAsia="Times New Roman" w:cstheme="minorHAnsi"/>
        </w:rPr>
        <w:t xml:space="preserve"> use the most up-to-date version of the Student Life Disabilities Services statement (syllabus pg. </w:t>
      </w:r>
      <w:r>
        <w:rPr>
          <w:rFonts w:eastAsia="Times New Roman" w:cstheme="minorHAnsi"/>
        </w:rPr>
        <w:t>10-11</w:t>
      </w:r>
      <w:r w:rsidRPr="00C768B3">
        <w:rPr>
          <w:rFonts w:eastAsia="Times New Roman" w:cstheme="minorHAnsi"/>
        </w:rPr>
        <w:t xml:space="preserve"> under “Accessibility </w:t>
      </w:r>
      <w:r>
        <w:rPr>
          <w:rFonts w:eastAsia="Times New Roman" w:cstheme="minorHAnsi"/>
        </w:rPr>
        <w:t>A</w:t>
      </w:r>
      <w:r w:rsidRPr="00C768B3">
        <w:rPr>
          <w:rFonts w:eastAsia="Times New Roman" w:cstheme="minorHAnsi"/>
        </w:rPr>
        <w:t xml:space="preserve">ccommodations </w:t>
      </w:r>
      <w:proofErr w:type="gramStart"/>
      <w:r>
        <w:rPr>
          <w:rFonts w:eastAsia="Times New Roman" w:cstheme="minorHAnsi"/>
        </w:rPr>
        <w:t>F</w:t>
      </w:r>
      <w:r w:rsidRPr="00C768B3">
        <w:rPr>
          <w:rFonts w:eastAsia="Times New Roman" w:cstheme="minorHAnsi"/>
        </w:rPr>
        <w:t>or</w:t>
      </w:r>
      <w:proofErr w:type="gramEnd"/>
      <w:r>
        <w:rPr>
          <w:rFonts w:eastAsia="Times New Roman" w:cstheme="minorHAnsi"/>
        </w:rPr>
        <w:t xml:space="preserve"> S</w:t>
      </w:r>
      <w:r w:rsidRPr="00C768B3">
        <w:rPr>
          <w:rFonts w:eastAsia="Times New Roman" w:cstheme="minorHAnsi"/>
        </w:rPr>
        <w:t xml:space="preserve">tudents </w:t>
      </w:r>
      <w:r>
        <w:rPr>
          <w:rFonts w:eastAsia="Times New Roman" w:cstheme="minorHAnsi"/>
        </w:rPr>
        <w:t>W</w:t>
      </w:r>
      <w:r w:rsidRPr="00C768B3">
        <w:rPr>
          <w:rFonts w:eastAsia="Times New Roman" w:cstheme="minorHAnsi"/>
        </w:rPr>
        <w:t xml:space="preserve">ith </w:t>
      </w:r>
      <w:r>
        <w:rPr>
          <w:rFonts w:eastAsia="Times New Roman" w:cstheme="minorHAnsi"/>
        </w:rPr>
        <w:t>D</w:t>
      </w:r>
      <w:r w:rsidRPr="00C768B3">
        <w:rPr>
          <w:rFonts w:eastAsia="Times New Roman" w:cstheme="minorHAnsi"/>
        </w:rPr>
        <w:t xml:space="preserve">isabilities”).  An up-to-date statement can be found here: </w:t>
      </w:r>
      <w:hyperlink r:id="rId15" w:history="1">
        <w:r w:rsidRPr="00C768B3">
          <w:rPr>
            <w:rStyle w:val="Hyperlink"/>
            <w:rFonts w:eastAsia="Times New Roman" w:cstheme="minorHAnsi"/>
          </w:rPr>
          <w:t>https://asccas.osu.edu/curriculum/syllabus-elements</w:t>
        </w:r>
      </w:hyperlink>
      <w:r w:rsidRPr="00C768B3">
        <w:rPr>
          <w:rFonts w:eastAsia="Times New Roman" w:cstheme="minorHAnsi"/>
        </w:rPr>
        <w:t xml:space="preserve">.  </w:t>
      </w:r>
    </w:p>
    <w:p w14:paraId="50006569" w14:textId="706AAD21" w:rsidR="006A7002" w:rsidRPr="006A7002" w:rsidRDefault="006A7002" w:rsidP="006A7002">
      <w:pPr>
        <w:numPr>
          <w:ilvl w:val="2"/>
          <w:numId w:val="39"/>
        </w:numPr>
        <w:rPr>
          <w:rFonts w:eastAsia="Times New Roman" w:cstheme="minorHAnsi"/>
        </w:rPr>
      </w:pPr>
      <w:r w:rsidRPr="00C768B3">
        <w:rPr>
          <w:rFonts w:eastAsia="Times New Roman" w:cstheme="minorHAnsi"/>
          <w:i/>
          <w:iCs/>
        </w:rPr>
        <w:t>Recommendation</w:t>
      </w:r>
      <w:r w:rsidRPr="00C768B3">
        <w:rPr>
          <w:rFonts w:eastAsia="Times New Roman" w:cstheme="minorHAnsi"/>
        </w:rPr>
        <w:t xml:space="preserve">: The </w:t>
      </w:r>
      <w:r>
        <w:rPr>
          <w:rFonts w:eastAsia="Times New Roman" w:cstheme="minorHAnsi"/>
        </w:rPr>
        <w:t xml:space="preserve">reviewing faculty </w:t>
      </w:r>
      <w:r w:rsidRPr="00C768B3">
        <w:rPr>
          <w:rFonts w:eastAsia="Times New Roman" w:cstheme="minorHAnsi"/>
        </w:rPr>
        <w:t>recommend that the department</w:t>
      </w:r>
      <w:r w:rsidR="00453169">
        <w:rPr>
          <w:rFonts w:eastAsia="Times New Roman" w:cstheme="minorHAnsi"/>
        </w:rPr>
        <w:t>s</w:t>
      </w:r>
      <w:r w:rsidRPr="00C768B3">
        <w:rPr>
          <w:rFonts w:eastAsia="Times New Roman" w:cstheme="minorHAnsi"/>
        </w:rPr>
        <w:t xml:space="preserve"> use the most up-to-date version of the Mental Health statement (syllabus pg. </w:t>
      </w:r>
      <w:r>
        <w:rPr>
          <w:rFonts w:eastAsia="Times New Roman" w:cstheme="minorHAnsi"/>
        </w:rPr>
        <w:t>10</w:t>
      </w:r>
      <w:r w:rsidRPr="00C768B3">
        <w:rPr>
          <w:rFonts w:eastAsia="Times New Roman" w:cstheme="minorHAnsi"/>
        </w:rPr>
        <w:t xml:space="preserve"> under “</w:t>
      </w:r>
      <w:r>
        <w:rPr>
          <w:rFonts w:eastAsia="Times New Roman" w:cstheme="minorHAnsi"/>
        </w:rPr>
        <w:t>Your m</w:t>
      </w:r>
      <w:r w:rsidRPr="00C768B3">
        <w:rPr>
          <w:rFonts w:eastAsia="Times New Roman" w:cstheme="minorHAnsi"/>
        </w:rPr>
        <w:t xml:space="preserve">ental </w:t>
      </w:r>
      <w:r>
        <w:rPr>
          <w:rFonts w:eastAsia="Times New Roman" w:cstheme="minorHAnsi"/>
        </w:rPr>
        <w:t>h</w:t>
      </w:r>
      <w:r w:rsidRPr="00C768B3">
        <w:rPr>
          <w:rFonts w:eastAsia="Times New Roman" w:cstheme="minorHAnsi"/>
        </w:rPr>
        <w:t>ealth”), as the phone number and name of the suicide prevention hotline ha</w:t>
      </w:r>
      <w:r w:rsidR="00CB2CD5">
        <w:rPr>
          <w:rFonts w:eastAsia="Times New Roman" w:cstheme="minorHAnsi"/>
        </w:rPr>
        <w:t>ve</w:t>
      </w:r>
      <w:r w:rsidRPr="00C768B3">
        <w:rPr>
          <w:rFonts w:eastAsia="Times New Roman" w:cstheme="minorHAnsi"/>
        </w:rPr>
        <w:t xml:space="preserve"> changed.  An up-to-date statement can be found here: </w:t>
      </w:r>
      <w:hyperlink r:id="rId16" w:history="1">
        <w:r w:rsidRPr="00C768B3">
          <w:rPr>
            <w:rStyle w:val="Hyperlink"/>
            <w:rFonts w:eastAsia="Times New Roman" w:cstheme="minorHAnsi"/>
          </w:rPr>
          <w:t>https://asccas.osu.edu/curriculum/syllabus-elements</w:t>
        </w:r>
      </w:hyperlink>
      <w:r w:rsidRPr="00C768B3">
        <w:rPr>
          <w:rFonts w:eastAsia="Times New Roman" w:cstheme="minorHAnsi"/>
        </w:rPr>
        <w:t xml:space="preserve">.  </w:t>
      </w:r>
    </w:p>
    <w:p w14:paraId="4C84BEA9" w14:textId="54E3DB7E" w:rsidR="00D44C7D" w:rsidRDefault="00D44C7D" w:rsidP="00D44C7D">
      <w:pPr>
        <w:numPr>
          <w:ilvl w:val="2"/>
          <w:numId w:val="39"/>
        </w:numPr>
        <w:rPr>
          <w:rFonts w:eastAsia="Times New Roman"/>
        </w:rPr>
      </w:pPr>
      <w:r>
        <w:rPr>
          <w:rFonts w:eastAsia="Times New Roman"/>
        </w:rPr>
        <w:t>Wallace, Griffith; unanimously approved</w:t>
      </w:r>
      <w:r w:rsidR="006A7002">
        <w:rPr>
          <w:rFonts w:eastAsia="Times New Roman"/>
        </w:rPr>
        <w:t xml:space="preserve"> with </w:t>
      </w:r>
      <w:r w:rsidR="006A7002">
        <w:rPr>
          <w:rFonts w:eastAsia="Times New Roman"/>
          <w:i/>
          <w:iCs/>
        </w:rPr>
        <w:t>two recommendations</w:t>
      </w:r>
    </w:p>
    <w:p w14:paraId="7C55DBDE" w14:textId="720AD458" w:rsidR="00B20C85" w:rsidRDefault="00B20C85" w:rsidP="00B20C85">
      <w:pPr>
        <w:numPr>
          <w:ilvl w:val="0"/>
          <w:numId w:val="39"/>
        </w:numPr>
        <w:rPr>
          <w:rFonts w:eastAsia="Times New Roman"/>
        </w:rPr>
      </w:pPr>
      <w:r w:rsidRPr="00B20C85">
        <w:rPr>
          <w:rFonts w:eastAsia="Times New Roman"/>
        </w:rPr>
        <w:t>German 3798.02 (existing course with GEL Diversity—Global Studies &amp; GEL Education Abroad; requesting to change levels from 2000 to 3000-level; title change; increase credit hours from 3 to 4; requesting GEN Theme: Citizenship for a Diverse and Just World </w:t>
      </w:r>
      <w:r w:rsidRPr="00B20C85">
        <w:rPr>
          <w:rFonts w:eastAsia="Times New Roman"/>
          <w:b/>
          <w:bCs/>
        </w:rPr>
        <w:t>with High Impact Practice Study Abroad and Away</w:t>
      </w:r>
      <w:r w:rsidRPr="00B20C85">
        <w:rPr>
          <w:rFonts w:eastAsia="Times New Roman"/>
        </w:rPr>
        <w:t>)</w:t>
      </w:r>
    </w:p>
    <w:p w14:paraId="24811AD9" w14:textId="7179F99B" w:rsidR="00D44C7D" w:rsidRDefault="00D44C7D" w:rsidP="00D44C7D">
      <w:pPr>
        <w:numPr>
          <w:ilvl w:val="1"/>
          <w:numId w:val="39"/>
        </w:numPr>
        <w:rPr>
          <w:rFonts w:eastAsia="Times New Roman"/>
        </w:rPr>
      </w:pPr>
      <w:r>
        <w:rPr>
          <w:rFonts w:eastAsia="Times New Roman"/>
        </w:rPr>
        <w:t>T</w:t>
      </w:r>
      <w:r w:rsidR="006A7002">
        <w:rPr>
          <w:rFonts w:eastAsia="Times New Roman"/>
        </w:rPr>
        <w:t>heme Advisory Group: Citizenship</w:t>
      </w:r>
    </w:p>
    <w:p w14:paraId="0EEC18E6" w14:textId="703538D5" w:rsidR="00C20636" w:rsidRDefault="00C20636" w:rsidP="00D44C7D">
      <w:pPr>
        <w:numPr>
          <w:ilvl w:val="2"/>
          <w:numId w:val="39"/>
        </w:numPr>
        <w:rPr>
          <w:rFonts w:eastAsia="Times New Roman"/>
        </w:rPr>
      </w:pPr>
      <w:r>
        <w:rPr>
          <w:rFonts w:eastAsia="Times New Roman"/>
        </w:rPr>
        <w:t xml:space="preserve">The reviewing faculty ask that the department make the connection to the theme </w:t>
      </w:r>
      <w:r w:rsidR="00817C31">
        <w:rPr>
          <w:rFonts w:eastAsia="Times New Roman"/>
        </w:rPr>
        <w:t xml:space="preserve">and its goals and ELOS </w:t>
      </w:r>
      <w:r>
        <w:rPr>
          <w:rFonts w:eastAsia="Times New Roman"/>
        </w:rPr>
        <w:t xml:space="preserve">more explicit </w:t>
      </w:r>
      <w:r w:rsidR="002A2DC0">
        <w:rPr>
          <w:rFonts w:eastAsia="Times New Roman"/>
        </w:rPr>
        <w:t xml:space="preserve">for students </w:t>
      </w:r>
      <w:r>
        <w:rPr>
          <w:rFonts w:eastAsia="Times New Roman"/>
        </w:rPr>
        <w:t>in the syllabus</w:t>
      </w:r>
      <w:r w:rsidR="002A2DC0">
        <w:rPr>
          <w:rFonts w:eastAsia="Times New Roman"/>
        </w:rPr>
        <w:t xml:space="preserve"> via the course description, the description</w:t>
      </w:r>
      <w:r w:rsidR="00817C31">
        <w:rPr>
          <w:rFonts w:eastAsia="Times New Roman"/>
        </w:rPr>
        <w:t>s</w:t>
      </w:r>
      <w:r w:rsidR="002A2DC0">
        <w:rPr>
          <w:rFonts w:eastAsia="Times New Roman"/>
        </w:rPr>
        <w:t xml:space="preserve"> of the assignments, </w:t>
      </w:r>
      <w:r w:rsidR="00817C31">
        <w:rPr>
          <w:rFonts w:eastAsia="Times New Roman"/>
        </w:rPr>
        <w:t>the evaluation rubrics and/or the course schedule.  They note that the GE</w:t>
      </w:r>
      <w:r w:rsidR="00EF5E6B">
        <w:rPr>
          <w:rFonts w:eastAsia="Times New Roman"/>
        </w:rPr>
        <w:t>N</w:t>
      </w:r>
      <w:r w:rsidR="00817C31">
        <w:rPr>
          <w:rFonts w:eastAsia="Times New Roman"/>
        </w:rPr>
        <w:t xml:space="preserve"> Submission </w:t>
      </w:r>
      <w:r w:rsidR="007E7CD7">
        <w:rPr>
          <w:rFonts w:eastAsia="Times New Roman"/>
        </w:rPr>
        <w:t>F</w:t>
      </w:r>
      <w:r w:rsidR="00817C31">
        <w:rPr>
          <w:rFonts w:eastAsia="Times New Roman"/>
        </w:rPr>
        <w:t xml:space="preserve">orm contains some excellent information about how the course topics and </w:t>
      </w:r>
      <w:r w:rsidR="007E7CD7">
        <w:rPr>
          <w:rFonts w:eastAsia="Times New Roman"/>
        </w:rPr>
        <w:t>activitie</w:t>
      </w:r>
      <w:r w:rsidR="00817C31">
        <w:rPr>
          <w:rFonts w:eastAsia="Times New Roman"/>
        </w:rPr>
        <w:t xml:space="preserve">s map to the Citizenship for a Just and Diverse World theme, and they ask that some of this be incorporated into the syllabus so that </w:t>
      </w:r>
      <w:r w:rsidR="007E7CD7">
        <w:rPr>
          <w:rFonts w:eastAsia="Times New Roman"/>
        </w:rPr>
        <w:t>the course’s focus on citizenship</w:t>
      </w:r>
      <w:r w:rsidR="00817C31">
        <w:rPr>
          <w:rFonts w:eastAsia="Times New Roman"/>
        </w:rPr>
        <w:t xml:space="preserve"> </w:t>
      </w:r>
      <w:r w:rsidR="007E7CD7">
        <w:rPr>
          <w:rFonts w:eastAsia="Times New Roman"/>
        </w:rPr>
        <w:t xml:space="preserve">is </w:t>
      </w:r>
      <w:r w:rsidR="00817C31">
        <w:rPr>
          <w:rFonts w:eastAsia="Times New Roman"/>
        </w:rPr>
        <w:t>communicated more effectively to students.</w:t>
      </w:r>
    </w:p>
    <w:p w14:paraId="47B5E5E7" w14:textId="7ACE1AB1" w:rsidR="008338C4" w:rsidRPr="008338C4" w:rsidRDefault="008338C4" w:rsidP="008338C4">
      <w:pPr>
        <w:numPr>
          <w:ilvl w:val="2"/>
          <w:numId w:val="39"/>
        </w:numPr>
        <w:rPr>
          <w:rFonts w:eastAsia="Times New Roman" w:cstheme="minorHAnsi"/>
        </w:rPr>
      </w:pPr>
      <w:r>
        <w:rPr>
          <w:rFonts w:eastAsia="Times New Roman" w:cstheme="minorHAnsi"/>
        </w:rPr>
        <w:t xml:space="preserve">The reviewing faculty ask that a cover letter be </w:t>
      </w:r>
      <w:proofErr w:type="gramStart"/>
      <w:r>
        <w:rPr>
          <w:rFonts w:eastAsia="Times New Roman" w:cstheme="minorHAnsi"/>
        </w:rPr>
        <w:t>provided that</w:t>
      </w:r>
      <w:proofErr w:type="gramEnd"/>
      <w:r>
        <w:rPr>
          <w:rFonts w:eastAsia="Times New Roman" w:cstheme="minorHAnsi"/>
        </w:rPr>
        <w:t xml:space="preserve"> details all changes made as a result of this feedback.</w:t>
      </w:r>
    </w:p>
    <w:p w14:paraId="3A2AFB38" w14:textId="2E2BF776" w:rsidR="00817C31" w:rsidRDefault="00817C31" w:rsidP="00D44C7D">
      <w:pPr>
        <w:numPr>
          <w:ilvl w:val="2"/>
          <w:numId w:val="39"/>
        </w:numPr>
        <w:rPr>
          <w:rFonts w:eastAsia="Times New Roman"/>
        </w:rPr>
      </w:pPr>
      <w:r>
        <w:rPr>
          <w:rFonts w:eastAsia="Times New Roman"/>
        </w:rPr>
        <w:t>No Vote</w:t>
      </w:r>
    </w:p>
    <w:p w14:paraId="706B77FC" w14:textId="0E07AAFB" w:rsidR="00D44C7D" w:rsidRDefault="00D44C7D" w:rsidP="00D44C7D">
      <w:pPr>
        <w:numPr>
          <w:ilvl w:val="1"/>
          <w:numId w:val="39"/>
        </w:numPr>
        <w:rPr>
          <w:rFonts w:eastAsia="Times New Roman"/>
        </w:rPr>
      </w:pPr>
      <w:r>
        <w:rPr>
          <w:rFonts w:eastAsia="Times New Roman"/>
        </w:rPr>
        <w:t>Themes</w:t>
      </w:r>
    </w:p>
    <w:p w14:paraId="00F7BC88" w14:textId="09EAA487" w:rsidR="00817C31" w:rsidRDefault="00817C31" w:rsidP="00817C31">
      <w:pPr>
        <w:numPr>
          <w:ilvl w:val="2"/>
          <w:numId w:val="39"/>
        </w:numPr>
        <w:rPr>
          <w:rFonts w:eastAsia="Times New Roman"/>
        </w:rPr>
      </w:pPr>
      <w:r>
        <w:rPr>
          <w:rFonts w:eastAsia="Times New Roman"/>
        </w:rPr>
        <w:t>The reviewing faculty ask that the department make the connection to the theme and its goals and ELOS more explicit for students in the syllabus via the course description, the descriptions of the assignments, the evaluation rubrics and/or the course schedule.  They note that the GE</w:t>
      </w:r>
      <w:r w:rsidR="00EF5E6B">
        <w:rPr>
          <w:rFonts w:eastAsia="Times New Roman"/>
        </w:rPr>
        <w:t>N</w:t>
      </w:r>
      <w:r>
        <w:rPr>
          <w:rFonts w:eastAsia="Times New Roman"/>
        </w:rPr>
        <w:t xml:space="preserve"> Submission </w:t>
      </w:r>
      <w:r w:rsidR="0076392D">
        <w:rPr>
          <w:rFonts w:eastAsia="Times New Roman"/>
        </w:rPr>
        <w:t>Form</w:t>
      </w:r>
      <w:r>
        <w:rPr>
          <w:rFonts w:eastAsia="Times New Roman"/>
        </w:rPr>
        <w:t xml:space="preserve"> contains some excellent information about how the course topics and themes map to the Citizenship for a Just and Diverse World theme, and they ask that some of this be incorporated into the syllabus so that </w:t>
      </w:r>
      <w:r w:rsidR="007E7CD7">
        <w:rPr>
          <w:rFonts w:eastAsia="Times New Roman"/>
        </w:rPr>
        <w:t>the course’s focus on citizenship is</w:t>
      </w:r>
      <w:r>
        <w:rPr>
          <w:rFonts w:eastAsia="Times New Roman"/>
        </w:rPr>
        <w:t xml:space="preserve"> communicated more effectively to students.</w:t>
      </w:r>
    </w:p>
    <w:p w14:paraId="1C252619" w14:textId="77777777" w:rsidR="00DD002B" w:rsidRDefault="00817C31" w:rsidP="00DD002B">
      <w:pPr>
        <w:numPr>
          <w:ilvl w:val="2"/>
          <w:numId w:val="39"/>
        </w:numPr>
        <w:rPr>
          <w:rFonts w:eastAsia="Times New Roman" w:cstheme="minorHAnsi"/>
        </w:rPr>
      </w:pPr>
      <w:r w:rsidRPr="00C768B3">
        <w:rPr>
          <w:rFonts w:eastAsia="Times New Roman" w:cstheme="minorHAnsi"/>
        </w:rPr>
        <w:t xml:space="preserve">The </w:t>
      </w:r>
      <w:r>
        <w:rPr>
          <w:rFonts w:eastAsia="Times New Roman" w:cstheme="minorHAnsi"/>
        </w:rPr>
        <w:t>reviewing faculty</w:t>
      </w:r>
      <w:r w:rsidRPr="00C768B3">
        <w:rPr>
          <w:rFonts w:eastAsia="Times New Roman" w:cstheme="minorHAnsi"/>
        </w:rPr>
        <w:t xml:space="preserve"> recommend that the department use the most up-to-date version of the Student Life Disabilities Services statement (syllabus pg. </w:t>
      </w:r>
      <w:r>
        <w:rPr>
          <w:rFonts w:eastAsia="Times New Roman" w:cstheme="minorHAnsi"/>
        </w:rPr>
        <w:t xml:space="preserve">12 </w:t>
      </w:r>
      <w:r w:rsidRPr="00C768B3">
        <w:rPr>
          <w:rFonts w:eastAsia="Times New Roman" w:cstheme="minorHAnsi"/>
        </w:rPr>
        <w:t>under “</w:t>
      </w:r>
      <w:r>
        <w:rPr>
          <w:rFonts w:eastAsia="Times New Roman" w:cstheme="minorHAnsi"/>
        </w:rPr>
        <w:t>Statement on Accessibility”).</w:t>
      </w:r>
      <w:r w:rsidRPr="00C768B3">
        <w:rPr>
          <w:rFonts w:eastAsia="Times New Roman" w:cstheme="minorHAnsi"/>
        </w:rPr>
        <w:t xml:space="preserve">  An up-to-date statement can be found here: </w:t>
      </w:r>
      <w:hyperlink r:id="rId17" w:history="1">
        <w:r w:rsidRPr="00C768B3">
          <w:rPr>
            <w:rStyle w:val="Hyperlink"/>
            <w:rFonts w:eastAsia="Times New Roman" w:cstheme="minorHAnsi"/>
          </w:rPr>
          <w:t>https://asccas.osu.edu/curriculum/syllabus-elements</w:t>
        </w:r>
      </w:hyperlink>
      <w:r w:rsidRPr="00C768B3">
        <w:rPr>
          <w:rFonts w:eastAsia="Times New Roman" w:cstheme="minorHAnsi"/>
        </w:rPr>
        <w:t xml:space="preserve">.  </w:t>
      </w:r>
    </w:p>
    <w:p w14:paraId="237F33C3" w14:textId="4FE2FD4C" w:rsidR="00817C31" w:rsidRDefault="00817C31" w:rsidP="00DD002B">
      <w:pPr>
        <w:numPr>
          <w:ilvl w:val="2"/>
          <w:numId w:val="39"/>
        </w:numPr>
        <w:rPr>
          <w:rFonts w:eastAsia="Times New Roman" w:cstheme="minorHAnsi"/>
        </w:rPr>
      </w:pPr>
      <w:r w:rsidRPr="00DD002B">
        <w:rPr>
          <w:rFonts w:eastAsia="Times New Roman" w:cstheme="minorHAnsi"/>
        </w:rPr>
        <w:t>The reviewing faculty recommend that the department use the most up-to-date version of the Mental Health statement (syllabus pg. 12-13 under “Mental Health Statement”), as the phone number and name of the suicide prevention hotline ha</w:t>
      </w:r>
      <w:r w:rsidR="00CB2CD5">
        <w:rPr>
          <w:rFonts w:eastAsia="Times New Roman" w:cstheme="minorHAnsi"/>
        </w:rPr>
        <w:t xml:space="preserve">ve </w:t>
      </w:r>
      <w:r w:rsidRPr="00DD002B">
        <w:rPr>
          <w:rFonts w:eastAsia="Times New Roman" w:cstheme="minorHAnsi"/>
        </w:rPr>
        <w:t xml:space="preserve">changed.  An up-to-date statement can be found here: </w:t>
      </w:r>
      <w:hyperlink r:id="rId18" w:history="1">
        <w:r w:rsidRPr="00DD002B">
          <w:rPr>
            <w:rStyle w:val="Hyperlink"/>
            <w:rFonts w:eastAsia="Times New Roman" w:cstheme="minorHAnsi"/>
          </w:rPr>
          <w:t>https://asccas.osu.edu/curriculum/syllabus-elements</w:t>
        </w:r>
      </w:hyperlink>
      <w:r w:rsidRPr="00DD002B">
        <w:rPr>
          <w:rFonts w:eastAsia="Times New Roman" w:cstheme="minorHAnsi"/>
        </w:rPr>
        <w:t xml:space="preserve">.  </w:t>
      </w:r>
    </w:p>
    <w:p w14:paraId="521C3655" w14:textId="68D30D65" w:rsidR="008338C4" w:rsidRPr="008338C4" w:rsidRDefault="008338C4" w:rsidP="008338C4">
      <w:pPr>
        <w:numPr>
          <w:ilvl w:val="2"/>
          <w:numId w:val="39"/>
        </w:numPr>
        <w:rPr>
          <w:rFonts w:eastAsia="Times New Roman" w:cstheme="minorHAnsi"/>
        </w:rPr>
      </w:pPr>
      <w:r>
        <w:rPr>
          <w:rFonts w:eastAsia="Times New Roman" w:cstheme="minorHAnsi"/>
        </w:rPr>
        <w:t xml:space="preserve">The reviewing faculty ask that a cover letter be </w:t>
      </w:r>
      <w:proofErr w:type="gramStart"/>
      <w:r>
        <w:rPr>
          <w:rFonts w:eastAsia="Times New Roman" w:cstheme="minorHAnsi"/>
        </w:rPr>
        <w:t>provided that</w:t>
      </w:r>
      <w:proofErr w:type="gramEnd"/>
      <w:r>
        <w:rPr>
          <w:rFonts w:eastAsia="Times New Roman" w:cstheme="minorHAnsi"/>
        </w:rPr>
        <w:t xml:space="preserve"> details all changes made as a result of this feedback.</w:t>
      </w:r>
    </w:p>
    <w:p w14:paraId="61597EC0" w14:textId="0FCC1F5C" w:rsidR="00A42F71" w:rsidRPr="00B20C85" w:rsidRDefault="00A42F71" w:rsidP="00A42F71">
      <w:pPr>
        <w:numPr>
          <w:ilvl w:val="2"/>
          <w:numId w:val="39"/>
        </w:numPr>
        <w:rPr>
          <w:rFonts w:eastAsia="Times New Roman"/>
        </w:rPr>
      </w:pPr>
      <w:r>
        <w:rPr>
          <w:rFonts w:eastAsia="Times New Roman"/>
        </w:rPr>
        <w:t>No Vote</w:t>
      </w:r>
    </w:p>
    <w:p w14:paraId="04E0BFA0" w14:textId="24DBD81A" w:rsidR="00B20C85" w:rsidRDefault="00B20C85" w:rsidP="00B20C85">
      <w:pPr>
        <w:numPr>
          <w:ilvl w:val="0"/>
          <w:numId w:val="39"/>
        </w:numPr>
        <w:rPr>
          <w:rFonts w:eastAsia="Times New Roman"/>
        </w:rPr>
      </w:pPr>
      <w:r w:rsidRPr="00B20C85">
        <w:rPr>
          <w:rFonts w:eastAsia="Times New Roman"/>
        </w:rPr>
        <w:t>Sociology 3597.01 (existing course with GEL Cross-Disciplinary Seminar &amp; GEL Diversity-Global Studies; requesting GEN Theme: Citizenship for a Diverse and Just World)</w:t>
      </w:r>
    </w:p>
    <w:p w14:paraId="20FE2275" w14:textId="4CE7FD31" w:rsidR="00A42F71" w:rsidRDefault="00A42F71" w:rsidP="00A42F71">
      <w:pPr>
        <w:numPr>
          <w:ilvl w:val="1"/>
          <w:numId w:val="39"/>
        </w:numPr>
        <w:rPr>
          <w:rFonts w:eastAsia="Times New Roman"/>
        </w:rPr>
      </w:pPr>
      <w:r>
        <w:rPr>
          <w:rFonts w:eastAsia="Times New Roman"/>
        </w:rPr>
        <w:t>T</w:t>
      </w:r>
      <w:r w:rsidR="000E1780">
        <w:rPr>
          <w:rFonts w:eastAsia="Times New Roman"/>
        </w:rPr>
        <w:t>heme Advisory Group: Citizenship for a Diverse and Just World</w:t>
      </w:r>
    </w:p>
    <w:p w14:paraId="16E017AD" w14:textId="55F1E657" w:rsidR="00A42F71" w:rsidRDefault="00A42F71" w:rsidP="00A42F71">
      <w:pPr>
        <w:numPr>
          <w:ilvl w:val="2"/>
          <w:numId w:val="39"/>
        </w:numPr>
        <w:rPr>
          <w:rFonts w:eastAsia="Times New Roman"/>
        </w:rPr>
      </w:pPr>
      <w:r>
        <w:rPr>
          <w:rFonts w:eastAsia="Times New Roman"/>
        </w:rPr>
        <w:t>Tabled</w:t>
      </w:r>
      <w:r w:rsidR="00C63BA4">
        <w:rPr>
          <w:rFonts w:eastAsia="Times New Roman"/>
        </w:rPr>
        <w:t xml:space="preserve"> for lack of votes</w:t>
      </w:r>
    </w:p>
    <w:p w14:paraId="09E10151" w14:textId="00A57DA2" w:rsidR="00A42F71" w:rsidRDefault="00A42F71" w:rsidP="00A42F71">
      <w:pPr>
        <w:numPr>
          <w:ilvl w:val="1"/>
          <w:numId w:val="39"/>
        </w:numPr>
        <w:rPr>
          <w:rFonts w:eastAsia="Times New Roman"/>
        </w:rPr>
      </w:pPr>
      <w:r>
        <w:rPr>
          <w:rFonts w:eastAsia="Times New Roman"/>
        </w:rPr>
        <w:t>Themes</w:t>
      </w:r>
      <w:r w:rsidR="000E1780">
        <w:rPr>
          <w:rFonts w:eastAsia="Times New Roman"/>
        </w:rPr>
        <w:t xml:space="preserve"> Panel</w:t>
      </w:r>
    </w:p>
    <w:p w14:paraId="18D68731" w14:textId="3F5D97E9" w:rsidR="00EF5E6B" w:rsidRPr="00EF5E6B" w:rsidRDefault="00824A2A" w:rsidP="00EF5E6B">
      <w:pPr>
        <w:numPr>
          <w:ilvl w:val="2"/>
          <w:numId w:val="39"/>
        </w:numPr>
        <w:rPr>
          <w:rFonts w:eastAsia="Times New Roman" w:cstheme="minorHAnsi"/>
        </w:rPr>
      </w:pPr>
      <w:r>
        <w:rPr>
          <w:rFonts w:eastAsia="Times New Roman"/>
          <w:b/>
          <w:bCs/>
        </w:rPr>
        <w:t xml:space="preserve">Contingency: </w:t>
      </w:r>
      <w:r>
        <w:rPr>
          <w:rFonts w:eastAsia="Times New Roman"/>
        </w:rPr>
        <w:t>The reviewing faculty request that the Intended Rank (Course Change Form pg. 2) and the pre-requisites (Course Change From pg. 2) be amended to complement one another.  If the offering department feels that the course should be limited to students with senior standing</w:t>
      </w:r>
      <w:r w:rsidR="00453169">
        <w:rPr>
          <w:rFonts w:eastAsia="Times New Roman"/>
        </w:rPr>
        <w:t xml:space="preserve"> (although the Panel would strongly recommend that the course be open to more students)</w:t>
      </w:r>
      <w:r>
        <w:rPr>
          <w:rFonts w:eastAsia="Times New Roman"/>
        </w:rPr>
        <w:t>, then the</w:t>
      </w:r>
      <w:r w:rsidR="0076392D">
        <w:rPr>
          <w:rFonts w:eastAsia="Times New Roman"/>
        </w:rPr>
        <w:t xml:space="preserve"> </w:t>
      </w:r>
      <w:r>
        <w:rPr>
          <w:rFonts w:eastAsia="Times New Roman"/>
        </w:rPr>
        <w:t xml:space="preserve">reviewing faculty ask that this be expressed as a pre-requisite.  If the offering department feels that the course should be open to students of all or most ranks, they ask that this be expressed in the </w:t>
      </w:r>
      <w:r w:rsidR="0076392D">
        <w:rPr>
          <w:rFonts w:eastAsia="Times New Roman"/>
        </w:rPr>
        <w:t>“</w:t>
      </w:r>
      <w:r>
        <w:rPr>
          <w:rFonts w:eastAsia="Times New Roman"/>
        </w:rPr>
        <w:t xml:space="preserve">Intended </w:t>
      </w:r>
      <w:r w:rsidR="0076392D">
        <w:rPr>
          <w:rFonts w:eastAsia="Times New Roman"/>
        </w:rPr>
        <w:t>R</w:t>
      </w:r>
      <w:r>
        <w:rPr>
          <w:rFonts w:eastAsia="Times New Roman"/>
        </w:rPr>
        <w:t>ank</w:t>
      </w:r>
      <w:r w:rsidR="0076392D">
        <w:rPr>
          <w:rFonts w:eastAsia="Times New Roman"/>
        </w:rPr>
        <w:t>”</w:t>
      </w:r>
      <w:r>
        <w:rPr>
          <w:rFonts w:eastAsia="Times New Roman"/>
        </w:rPr>
        <w:t xml:space="preserve"> section.</w:t>
      </w:r>
    </w:p>
    <w:p w14:paraId="3E655EA7" w14:textId="4AF9A687" w:rsidR="00EF5E6B" w:rsidRPr="00C768B3" w:rsidRDefault="00EF5E6B" w:rsidP="00EF5E6B">
      <w:pPr>
        <w:numPr>
          <w:ilvl w:val="2"/>
          <w:numId w:val="39"/>
        </w:numPr>
        <w:rPr>
          <w:rFonts w:eastAsia="Times New Roman" w:cstheme="minorHAnsi"/>
        </w:rPr>
      </w:pPr>
      <w:r w:rsidRPr="00C768B3">
        <w:rPr>
          <w:rFonts w:eastAsia="Times New Roman" w:cstheme="minorHAnsi"/>
          <w:b/>
          <w:bCs/>
        </w:rPr>
        <w:t xml:space="preserve">Contingency: </w:t>
      </w:r>
      <w:r w:rsidRPr="00C768B3">
        <w:rPr>
          <w:rFonts w:eastAsia="Times New Roman" w:cstheme="minorHAnsi"/>
        </w:rPr>
        <w:t>The reviewing faculty ask that the department alter the statement on page 1 of the syllabus that reads “</w:t>
      </w:r>
      <w:r>
        <w:rPr>
          <w:rFonts w:eastAsia="Times New Roman" w:cstheme="minorHAnsi"/>
        </w:rPr>
        <w:t>Sociology 3597.01</w:t>
      </w:r>
      <w:r w:rsidRPr="00C768B3">
        <w:rPr>
          <w:rFonts w:eastAsia="Times New Roman" w:cstheme="minorHAnsi"/>
        </w:rPr>
        <w:t xml:space="preserve"> </w:t>
      </w:r>
      <w:r>
        <w:rPr>
          <w:rFonts w:eastAsia="Times New Roman" w:cstheme="minorHAnsi"/>
        </w:rPr>
        <w:t>meets the GEN Citizenship for a diverse and Just World Theme requirement.”</w:t>
      </w:r>
      <w:r w:rsidRPr="00C768B3">
        <w:rPr>
          <w:rFonts w:eastAsia="Times New Roman" w:cstheme="minorHAnsi"/>
        </w:rPr>
        <w:t xml:space="preserve">  to read “This course is approved for inclusion in the GEN Theme: </w:t>
      </w:r>
      <w:r>
        <w:rPr>
          <w:rFonts w:eastAsia="Times New Roman" w:cstheme="minorHAnsi"/>
        </w:rPr>
        <w:t>Citizenship for a Diverse and Just World.</w:t>
      </w:r>
      <w:r w:rsidRPr="00C768B3">
        <w:rPr>
          <w:rFonts w:eastAsia="Times New Roman" w:cstheme="minorHAnsi"/>
        </w:rPr>
        <w:t>”, as the course will not, in and of itself</w:t>
      </w:r>
      <w:r>
        <w:rPr>
          <w:rFonts w:eastAsia="Times New Roman" w:cstheme="minorHAnsi"/>
        </w:rPr>
        <w:t xml:space="preserve">, meet the requirement for </w:t>
      </w:r>
      <w:r w:rsidRPr="00C768B3">
        <w:rPr>
          <w:rFonts w:eastAsia="Times New Roman" w:cstheme="minorHAnsi"/>
        </w:rPr>
        <w:t xml:space="preserve">the theme, </w:t>
      </w:r>
      <w:r>
        <w:rPr>
          <w:rFonts w:eastAsia="Times New Roman" w:cstheme="minorHAnsi"/>
        </w:rPr>
        <w:t>as</w:t>
      </w:r>
      <w:r w:rsidRPr="00C768B3">
        <w:rPr>
          <w:rFonts w:eastAsia="Times New Roman" w:cstheme="minorHAnsi"/>
        </w:rPr>
        <w:t xml:space="preserve"> 4-6 credit hours </w:t>
      </w:r>
      <w:r>
        <w:rPr>
          <w:rFonts w:eastAsia="Times New Roman" w:cstheme="minorHAnsi"/>
        </w:rPr>
        <w:t xml:space="preserve">are needed </w:t>
      </w:r>
      <w:r w:rsidRPr="00C768B3">
        <w:rPr>
          <w:rFonts w:eastAsia="Times New Roman" w:cstheme="minorHAnsi"/>
        </w:rPr>
        <w:t xml:space="preserve">for completion. </w:t>
      </w:r>
    </w:p>
    <w:p w14:paraId="2DA9C96A" w14:textId="74861AA2" w:rsidR="00A42F71" w:rsidRDefault="00EF5E6B" w:rsidP="00EF5E6B">
      <w:pPr>
        <w:numPr>
          <w:ilvl w:val="2"/>
          <w:numId w:val="39"/>
        </w:numPr>
        <w:rPr>
          <w:rFonts w:eastAsia="Times New Roman" w:cstheme="minorHAnsi"/>
        </w:rPr>
      </w:pPr>
      <w:r w:rsidRPr="00C768B3">
        <w:rPr>
          <w:rFonts w:eastAsia="Times New Roman" w:cstheme="minorHAnsi"/>
          <w:b/>
          <w:bCs/>
        </w:rPr>
        <w:t xml:space="preserve">Contingency: </w:t>
      </w:r>
      <w:r w:rsidRPr="00C768B3">
        <w:rPr>
          <w:rFonts w:eastAsia="Times New Roman" w:cstheme="minorHAnsi"/>
        </w:rPr>
        <w:t xml:space="preserve">The reviewing faculty </w:t>
      </w:r>
      <w:r>
        <w:rPr>
          <w:rFonts w:eastAsia="Times New Roman" w:cstheme="minorHAnsi"/>
        </w:rPr>
        <w:t>request</w:t>
      </w:r>
      <w:r w:rsidRPr="00C768B3">
        <w:rPr>
          <w:rFonts w:eastAsia="Times New Roman" w:cstheme="minorHAnsi"/>
        </w:rPr>
        <w:t xml:space="preserve"> that </w:t>
      </w:r>
      <w:proofErr w:type="gramStart"/>
      <w:r w:rsidRPr="00C768B3">
        <w:rPr>
          <w:rFonts w:eastAsia="Times New Roman" w:cstheme="minorHAnsi"/>
        </w:rPr>
        <w:t>all of</w:t>
      </w:r>
      <w:proofErr w:type="gramEnd"/>
      <w:r w:rsidRPr="00C768B3">
        <w:rPr>
          <w:rFonts w:eastAsia="Times New Roman" w:cstheme="minorHAnsi"/>
        </w:rPr>
        <w:t xml:space="preserve"> the GEN Goals and ELOs </w:t>
      </w:r>
      <w:r>
        <w:rPr>
          <w:rFonts w:eastAsia="Times New Roman" w:cstheme="minorHAnsi"/>
        </w:rPr>
        <w:t xml:space="preserve">(as well as an explanation of how this specific course will meet those goals and ELOs) </w:t>
      </w:r>
      <w:r w:rsidRPr="00C768B3">
        <w:rPr>
          <w:rFonts w:eastAsia="Times New Roman" w:cstheme="minorHAnsi"/>
        </w:rPr>
        <w:t xml:space="preserve">be </w:t>
      </w:r>
      <w:r>
        <w:rPr>
          <w:rFonts w:eastAsia="Times New Roman" w:cstheme="minorHAnsi"/>
        </w:rPr>
        <w:t>included in the chart</w:t>
      </w:r>
      <w:r w:rsidRPr="00C768B3">
        <w:rPr>
          <w:rFonts w:eastAsia="Times New Roman" w:cstheme="minorHAnsi"/>
        </w:rPr>
        <w:t xml:space="preserve"> on the syllabus (pg. </w:t>
      </w:r>
      <w:r>
        <w:rPr>
          <w:rFonts w:eastAsia="Times New Roman" w:cstheme="minorHAnsi"/>
        </w:rPr>
        <w:t>2</w:t>
      </w:r>
      <w:r w:rsidRPr="00C768B3">
        <w:rPr>
          <w:rFonts w:eastAsia="Times New Roman" w:cstheme="minorHAnsi"/>
        </w:rPr>
        <w:t>-</w:t>
      </w:r>
      <w:r>
        <w:rPr>
          <w:rFonts w:eastAsia="Times New Roman" w:cstheme="minorHAnsi"/>
        </w:rPr>
        <w:t>3</w:t>
      </w:r>
      <w:r w:rsidRPr="00C768B3">
        <w:rPr>
          <w:rFonts w:eastAsia="Times New Roman" w:cstheme="minorHAnsi"/>
        </w:rPr>
        <w:t xml:space="preserve">).  Currently, only </w:t>
      </w:r>
      <w:r w:rsidR="0076392D">
        <w:rPr>
          <w:rFonts w:eastAsia="Times New Roman" w:cstheme="minorHAnsi"/>
        </w:rPr>
        <w:t xml:space="preserve">2 of the 4 goals </w:t>
      </w:r>
      <w:r w:rsidRPr="00C768B3">
        <w:rPr>
          <w:rFonts w:eastAsia="Times New Roman" w:cstheme="minorHAnsi"/>
        </w:rPr>
        <w:t>(and their corresponding ELOs</w:t>
      </w:r>
      <w:r>
        <w:rPr>
          <w:rFonts w:eastAsia="Times New Roman" w:cstheme="minorHAnsi"/>
        </w:rPr>
        <w:t>/explanations</w:t>
      </w:r>
      <w:r w:rsidRPr="00C768B3">
        <w:rPr>
          <w:rFonts w:eastAsia="Times New Roman" w:cstheme="minorHAnsi"/>
        </w:rPr>
        <w:t>) are listed.  A list of all GE</w:t>
      </w:r>
      <w:r>
        <w:rPr>
          <w:rFonts w:eastAsia="Times New Roman" w:cstheme="minorHAnsi"/>
        </w:rPr>
        <w:t>N</w:t>
      </w:r>
      <w:r w:rsidRPr="00C768B3">
        <w:rPr>
          <w:rFonts w:eastAsia="Times New Roman" w:cstheme="minorHAnsi"/>
        </w:rPr>
        <w:t xml:space="preserve"> Goals and ELOs in an easy-to-copy-and-paste format can be found here: </w:t>
      </w:r>
      <w:hyperlink r:id="rId19" w:history="1">
        <w:r w:rsidRPr="00C768B3">
          <w:rPr>
            <w:rStyle w:val="Hyperlink"/>
            <w:rFonts w:eastAsia="Times New Roman" w:cstheme="minorHAnsi"/>
          </w:rPr>
          <w:t>https://asccas.osu.edu/new-general-education-gen-goals-and-elos</w:t>
        </w:r>
      </w:hyperlink>
      <w:r w:rsidRPr="00C768B3">
        <w:rPr>
          <w:rFonts w:eastAsia="Times New Roman" w:cstheme="minorHAnsi"/>
        </w:rPr>
        <w:t>.</w:t>
      </w:r>
    </w:p>
    <w:p w14:paraId="7082CBBA" w14:textId="3917EB72" w:rsidR="008338C4" w:rsidRPr="008338C4" w:rsidRDefault="008338C4" w:rsidP="008338C4">
      <w:pPr>
        <w:numPr>
          <w:ilvl w:val="2"/>
          <w:numId w:val="39"/>
        </w:numPr>
        <w:rPr>
          <w:rFonts w:eastAsia="Times New Roman" w:cstheme="minorHAnsi"/>
        </w:rPr>
      </w:pPr>
      <w:r>
        <w:rPr>
          <w:rFonts w:eastAsia="Times New Roman" w:cstheme="minorHAnsi"/>
          <w:b/>
          <w:bCs/>
        </w:rPr>
        <w:t>Contingency:</w:t>
      </w:r>
      <w:r>
        <w:rPr>
          <w:rFonts w:eastAsia="Times New Roman" w:cstheme="minorHAnsi"/>
        </w:rPr>
        <w:t xml:space="preserve"> The reviewing faculty ask that a cover letter be </w:t>
      </w:r>
      <w:proofErr w:type="gramStart"/>
      <w:r>
        <w:rPr>
          <w:rFonts w:eastAsia="Times New Roman" w:cstheme="minorHAnsi"/>
        </w:rPr>
        <w:t>provided that</w:t>
      </w:r>
      <w:proofErr w:type="gramEnd"/>
      <w:r>
        <w:rPr>
          <w:rFonts w:eastAsia="Times New Roman" w:cstheme="minorHAnsi"/>
        </w:rPr>
        <w:t xml:space="preserve"> details all changes made as a result of this feedback.</w:t>
      </w:r>
    </w:p>
    <w:p w14:paraId="18AB4EE3" w14:textId="57B8AE43" w:rsidR="00CB2CD5" w:rsidRDefault="00CB2CD5" w:rsidP="00EF5E6B">
      <w:pPr>
        <w:numPr>
          <w:ilvl w:val="2"/>
          <w:numId w:val="39"/>
        </w:numPr>
        <w:rPr>
          <w:rFonts w:eastAsia="Times New Roman" w:cstheme="minorHAnsi"/>
        </w:rPr>
      </w:pPr>
      <w:r>
        <w:rPr>
          <w:rFonts w:eastAsia="Times New Roman" w:cstheme="minorHAnsi"/>
          <w:i/>
          <w:iCs/>
        </w:rPr>
        <w:t>Recommendation:</w:t>
      </w:r>
      <w:r>
        <w:rPr>
          <w:rFonts w:eastAsia="Times New Roman" w:cstheme="minorHAnsi"/>
        </w:rPr>
        <w:t xml:space="preserve"> The reviewing faculty recommend that the department remove all references to the GEC (syllabus pg. 1) and instead reference the “General Education”</w:t>
      </w:r>
      <w:r w:rsidR="0076392D">
        <w:rPr>
          <w:rFonts w:eastAsia="Times New Roman" w:cstheme="minorHAnsi"/>
        </w:rPr>
        <w:t>,</w:t>
      </w:r>
      <w:r>
        <w:rPr>
          <w:rFonts w:eastAsia="Times New Roman" w:cstheme="minorHAnsi"/>
        </w:rPr>
        <w:t xml:space="preserve"> “New General Education” or “GEN”. </w:t>
      </w:r>
    </w:p>
    <w:p w14:paraId="60CB4A25" w14:textId="53BD98C9" w:rsidR="00CB2CD5" w:rsidRDefault="00CB2CD5" w:rsidP="00CB2CD5">
      <w:pPr>
        <w:numPr>
          <w:ilvl w:val="2"/>
          <w:numId w:val="39"/>
        </w:numPr>
        <w:rPr>
          <w:rFonts w:eastAsia="Times New Roman" w:cstheme="minorHAnsi"/>
        </w:rPr>
      </w:pPr>
      <w:r>
        <w:rPr>
          <w:rFonts w:eastAsia="Times New Roman" w:cstheme="minorHAnsi"/>
          <w:i/>
          <w:iCs/>
        </w:rPr>
        <w:t>Recommendation:</w:t>
      </w:r>
      <w:r>
        <w:rPr>
          <w:rFonts w:eastAsia="Times New Roman" w:cstheme="minorHAnsi"/>
        </w:rPr>
        <w:t xml:space="preserve"> </w:t>
      </w:r>
      <w:r w:rsidRPr="00DD002B">
        <w:rPr>
          <w:rFonts w:eastAsia="Times New Roman" w:cstheme="minorHAnsi"/>
        </w:rPr>
        <w:t xml:space="preserve">The reviewing faculty recommend that the department use the most up-to-date version of the Mental Health statement (syllabus pg. </w:t>
      </w:r>
      <w:r>
        <w:rPr>
          <w:rFonts w:eastAsia="Times New Roman" w:cstheme="minorHAnsi"/>
        </w:rPr>
        <w:t xml:space="preserve">8 </w:t>
      </w:r>
      <w:r w:rsidRPr="00DD002B">
        <w:rPr>
          <w:rFonts w:eastAsia="Times New Roman" w:cstheme="minorHAnsi"/>
        </w:rPr>
        <w:t xml:space="preserve">under “Mental Health </w:t>
      </w:r>
      <w:r>
        <w:rPr>
          <w:rFonts w:eastAsia="Times New Roman" w:cstheme="minorHAnsi"/>
        </w:rPr>
        <w:t>&amp; Wellness Services</w:t>
      </w:r>
      <w:r w:rsidRPr="00DD002B">
        <w:rPr>
          <w:rFonts w:eastAsia="Times New Roman" w:cstheme="minorHAnsi"/>
        </w:rPr>
        <w:t>”), as the phone number and name of the suicide prevention hotline ha</w:t>
      </w:r>
      <w:r>
        <w:rPr>
          <w:rFonts w:eastAsia="Times New Roman" w:cstheme="minorHAnsi"/>
        </w:rPr>
        <w:t>ve</w:t>
      </w:r>
      <w:r w:rsidRPr="00DD002B">
        <w:rPr>
          <w:rFonts w:eastAsia="Times New Roman" w:cstheme="minorHAnsi"/>
        </w:rPr>
        <w:t xml:space="preserve"> changed.  An up-to-date statement </w:t>
      </w:r>
      <w:r>
        <w:rPr>
          <w:rFonts w:eastAsia="Times New Roman" w:cstheme="minorHAnsi"/>
        </w:rPr>
        <w:t xml:space="preserve">for the Columbus Campus </w:t>
      </w:r>
      <w:r w:rsidRPr="00DD002B">
        <w:rPr>
          <w:rFonts w:eastAsia="Times New Roman" w:cstheme="minorHAnsi"/>
        </w:rPr>
        <w:t xml:space="preserve">can be found here: </w:t>
      </w:r>
      <w:hyperlink r:id="rId20" w:history="1">
        <w:r w:rsidRPr="00DD002B">
          <w:rPr>
            <w:rStyle w:val="Hyperlink"/>
            <w:rFonts w:eastAsia="Times New Roman" w:cstheme="minorHAnsi"/>
          </w:rPr>
          <w:t>https://asccas.osu.edu/curriculum/syllabus-elements</w:t>
        </w:r>
      </w:hyperlink>
      <w:r w:rsidRPr="00DD002B">
        <w:rPr>
          <w:rFonts w:eastAsia="Times New Roman" w:cstheme="minorHAnsi"/>
        </w:rPr>
        <w:t xml:space="preserve">.  </w:t>
      </w:r>
      <w:r>
        <w:rPr>
          <w:rFonts w:eastAsia="Times New Roman" w:cstheme="minorHAnsi"/>
        </w:rPr>
        <w:t>Should you need an updated statement for a regional campus, please reach out to that office directly.</w:t>
      </w:r>
    </w:p>
    <w:p w14:paraId="0EAD6313" w14:textId="05644652" w:rsidR="00CB2CD5" w:rsidRPr="000E1780" w:rsidRDefault="00CB2CD5" w:rsidP="00CB2CD5">
      <w:pPr>
        <w:numPr>
          <w:ilvl w:val="2"/>
          <w:numId w:val="39"/>
        </w:numPr>
        <w:rPr>
          <w:rFonts w:eastAsia="Times New Roman" w:cstheme="minorHAnsi"/>
        </w:rPr>
      </w:pPr>
      <w:r>
        <w:rPr>
          <w:rFonts w:eastAsia="Times New Roman" w:cstheme="minorHAnsi"/>
        </w:rPr>
        <w:t xml:space="preserve">Comment: The reviewing faculty offer a friendly reminder </w:t>
      </w:r>
      <w:r w:rsidR="000E1780">
        <w:rPr>
          <w:rFonts w:eastAsia="Times New Roman" w:cstheme="minorHAnsi"/>
        </w:rPr>
        <w:t>that</w:t>
      </w:r>
      <w:r>
        <w:rPr>
          <w:rFonts w:eastAsia="Times New Roman" w:cstheme="minorHAnsi"/>
        </w:rPr>
        <w:t xml:space="preserve"> all student service statements (Mental Health, Student Life Disability Services, Title IX, etc.) should be</w:t>
      </w:r>
      <w:r w:rsidR="0076392D">
        <w:rPr>
          <w:rFonts w:eastAsia="Times New Roman" w:cstheme="minorHAnsi"/>
        </w:rPr>
        <w:t xml:space="preserve"> specific to</w:t>
      </w:r>
      <w:r>
        <w:rPr>
          <w:rFonts w:eastAsia="Times New Roman" w:cstheme="minorHAnsi"/>
        </w:rPr>
        <w:t xml:space="preserve"> the campus of offering.  While they understand that this syllabus has been crafted for students at the Marion campus, if this course is offered on other campuses, they kindly remind the department that the statements will need to be </w:t>
      </w:r>
      <w:r w:rsidR="0076392D">
        <w:rPr>
          <w:rFonts w:eastAsia="Times New Roman" w:cstheme="minorHAnsi"/>
        </w:rPr>
        <w:t>adjusted</w:t>
      </w:r>
      <w:r>
        <w:rPr>
          <w:rFonts w:eastAsia="Times New Roman" w:cstheme="minorHAnsi"/>
        </w:rPr>
        <w:t>.</w:t>
      </w:r>
    </w:p>
    <w:p w14:paraId="0FA0348E" w14:textId="32EA3848" w:rsidR="00B17DB5" w:rsidRPr="000E1780" w:rsidRDefault="00B17DB5" w:rsidP="00B17DB5">
      <w:pPr>
        <w:numPr>
          <w:ilvl w:val="2"/>
          <w:numId w:val="39"/>
        </w:numPr>
        <w:rPr>
          <w:rFonts w:eastAsia="Times New Roman"/>
        </w:rPr>
      </w:pPr>
      <w:r w:rsidRPr="000E1780">
        <w:rPr>
          <w:rFonts w:eastAsia="Times New Roman"/>
        </w:rPr>
        <w:t xml:space="preserve">Rush, Vaessin; approved with </w:t>
      </w:r>
      <w:r w:rsidR="008338C4">
        <w:rPr>
          <w:rFonts w:eastAsia="Times New Roman"/>
          <w:b/>
          <w:bCs/>
        </w:rPr>
        <w:t>four</w:t>
      </w:r>
      <w:r w:rsidR="000E1780">
        <w:rPr>
          <w:rFonts w:eastAsia="Times New Roman"/>
          <w:b/>
          <w:bCs/>
        </w:rPr>
        <w:t xml:space="preserve"> contingencies </w:t>
      </w:r>
      <w:r w:rsidR="000E1780">
        <w:rPr>
          <w:rFonts w:eastAsia="Times New Roman"/>
        </w:rPr>
        <w:t xml:space="preserve">(in bold above), </w:t>
      </w:r>
      <w:r w:rsidR="000E1780">
        <w:rPr>
          <w:rFonts w:eastAsia="Times New Roman"/>
          <w:i/>
          <w:iCs/>
        </w:rPr>
        <w:t>t</w:t>
      </w:r>
      <w:r w:rsidR="0076392D">
        <w:rPr>
          <w:rFonts w:eastAsia="Times New Roman"/>
          <w:i/>
          <w:iCs/>
        </w:rPr>
        <w:t xml:space="preserve">wo </w:t>
      </w:r>
      <w:r w:rsidR="000E1780">
        <w:rPr>
          <w:rFonts w:eastAsia="Times New Roman"/>
          <w:i/>
          <w:iCs/>
        </w:rPr>
        <w:t xml:space="preserve">recommendations </w:t>
      </w:r>
      <w:r w:rsidR="000E1780">
        <w:rPr>
          <w:rFonts w:eastAsia="Times New Roman"/>
        </w:rPr>
        <w:t>(in italics above), and one comment.</w:t>
      </w:r>
    </w:p>
    <w:p w14:paraId="3D2406DC" w14:textId="37068593" w:rsidR="00B20C85" w:rsidRDefault="00B20C85" w:rsidP="00B20C85">
      <w:pPr>
        <w:numPr>
          <w:ilvl w:val="0"/>
          <w:numId w:val="39"/>
        </w:numPr>
        <w:rPr>
          <w:rFonts w:eastAsia="Times New Roman"/>
        </w:rPr>
      </w:pPr>
      <w:r w:rsidRPr="00B20C85">
        <w:rPr>
          <w:rFonts w:eastAsia="Times New Roman"/>
        </w:rPr>
        <w:t>Yiddish 3399 (existing course with GEL Literature and GEL Diversity—Global Studies; increase credit hours from 3 to 4; requesting GEN Theme: Citizenship for a Diverse and Just World </w:t>
      </w:r>
      <w:r w:rsidRPr="00B20C85">
        <w:rPr>
          <w:rFonts w:eastAsia="Times New Roman"/>
          <w:b/>
          <w:bCs/>
        </w:rPr>
        <w:t>with High Impact Practice Research and Creative Inquiry</w:t>
      </w:r>
      <w:r w:rsidRPr="00B20C85">
        <w:rPr>
          <w:rFonts w:eastAsia="Times New Roman"/>
        </w:rPr>
        <w:t>)</w:t>
      </w:r>
    </w:p>
    <w:p w14:paraId="757A105E" w14:textId="3FCD1A99" w:rsidR="00B17DB5" w:rsidRDefault="00B17DB5" w:rsidP="00907B1C">
      <w:pPr>
        <w:numPr>
          <w:ilvl w:val="1"/>
          <w:numId w:val="39"/>
        </w:numPr>
        <w:rPr>
          <w:rFonts w:eastAsia="Times New Roman"/>
        </w:rPr>
      </w:pPr>
      <w:r>
        <w:rPr>
          <w:rFonts w:eastAsia="Times New Roman"/>
        </w:rPr>
        <w:t>T</w:t>
      </w:r>
      <w:r w:rsidR="005664E2">
        <w:rPr>
          <w:rFonts w:eastAsia="Times New Roman"/>
        </w:rPr>
        <w:t>heme Advisory Group: Citizenship for a Just and Diverse World</w:t>
      </w:r>
    </w:p>
    <w:p w14:paraId="7C61E89C" w14:textId="2E39E8D2" w:rsidR="00B17DB5" w:rsidRDefault="00B17DB5" w:rsidP="00B17DB5">
      <w:pPr>
        <w:numPr>
          <w:ilvl w:val="2"/>
          <w:numId w:val="39"/>
        </w:numPr>
        <w:rPr>
          <w:rFonts w:eastAsia="Times New Roman"/>
        </w:rPr>
      </w:pPr>
      <w:r>
        <w:rPr>
          <w:rFonts w:eastAsia="Times New Roman"/>
        </w:rPr>
        <w:t>Tabled</w:t>
      </w:r>
      <w:r w:rsidR="00C63BA4">
        <w:rPr>
          <w:rFonts w:eastAsia="Times New Roman"/>
        </w:rPr>
        <w:t xml:space="preserve"> for lack of votes</w:t>
      </w:r>
    </w:p>
    <w:p w14:paraId="2F872F52" w14:textId="53C4F832" w:rsidR="00B17DB5" w:rsidRPr="00B17DB5" w:rsidRDefault="00B17DB5" w:rsidP="00B17DB5">
      <w:pPr>
        <w:numPr>
          <w:ilvl w:val="1"/>
          <w:numId w:val="39"/>
        </w:numPr>
        <w:rPr>
          <w:rFonts w:eastAsia="Times New Roman"/>
        </w:rPr>
      </w:pPr>
      <w:r>
        <w:rPr>
          <w:rFonts w:eastAsia="Times New Roman"/>
        </w:rPr>
        <w:t>Themes</w:t>
      </w:r>
      <w:r w:rsidR="005664E2">
        <w:rPr>
          <w:rFonts w:eastAsia="Times New Roman"/>
        </w:rPr>
        <w:t xml:space="preserve"> Panel</w:t>
      </w:r>
    </w:p>
    <w:p w14:paraId="4E9FCC6D" w14:textId="28BB8F94" w:rsidR="005664E2" w:rsidRDefault="005664E2" w:rsidP="005664E2">
      <w:pPr>
        <w:numPr>
          <w:ilvl w:val="2"/>
          <w:numId w:val="39"/>
        </w:numPr>
        <w:rPr>
          <w:rFonts w:eastAsia="Times New Roman" w:cstheme="minorHAnsi"/>
        </w:rPr>
      </w:pPr>
      <w:r w:rsidRPr="00C768B3">
        <w:rPr>
          <w:rFonts w:eastAsia="Times New Roman" w:cstheme="minorHAnsi"/>
        </w:rPr>
        <w:t xml:space="preserve">The reviewing faculty </w:t>
      </w:r>
      <w:r>
        <w:rPr>
          <w:rFonts w:eastAsia="Times New Roman" w:cstheme="minorHAnsi"/>
        </w:rPr>
        <w:t>request</w:t>
      </w:r>
      <w:r w:rsidRPr="00C768B3">
        <w:rPr>
          <w:rFonts w:eastAsia="Times New Roman" w:cstheme="minorHAnsi"/>
        </w:rPr>
        <w:t xml:space="preserve"> that </w:t>
      </w:r>
      <w:proofErr w:type="gramStart"/>
      <w:r w:rsidRPr="00C768B3">
        <w:rPr>
          <w:rFonts w:eastAsia="Times New Roman" w:cstheme="minorHAnsi"/>
        </w:rPr>
        <w:t>all of</w:t>
      </w:r>
      <w:proofErr w:type="gramEnd"/>
      <w:r w:rsidRPr="00C768B3">
        <w:rPr>
          <w:rFonts w:eastAsia="Times New Roman" w:cstheme="minorHAnsi"/>
        </w:rPr>
        <w:t xml:space="preserve"> the GEN Goals and ELOs be </w:t>
      </w:r>
      <w:r>
        <w:rPr>
          <w:rFonts w:eastAsia="Times New Roman" w:cstheme="minorHAnsi"/>
        </w:rPr>
        <w:t xml:space="preserve">included in </w:t>
      </w:r>
      <w:r w:rsidRPr="00C768B3">
        <w:rPr>
          <w:rFonts w:eastAsia="Times New Roman" w:cstheme="minorHAnsi"/>
        </w:rPr>
        <w:t>the syllabus (pg</w:t>
      </w:r>
      <w:r w:rsidR="002F7AB9">
        <w:rPr>
          <w:rFonts w:eastAsia="Times New Roman" w:cstheme="minorHAnsi"/>
        </w:rPr>
        <w:t>. 1</w:t>
      </w:r>
      <w:r w:rsidRPr="00C768B3">
        <w:rPr>
          <w:rFonts w:eastAsia="Times New Roman" w:cstheme="minorHAnsi"/>
        </w:rPr>
        <w:t xml:space="preserve">).  Currently, only </w:t>
      </w:r>
      <w:r w:rsidR="0076392D">
        <w:rPr>
          <w:rFonts w:eastAsia="Times New Roman" w:cstheme="minorHAnsi"/>
        </w:rPr>
        <w:t xml:space="preserve">2 of the 4 goals </w:t>
      </w:r>
      <w:r w:rsidRPr="00C768B3">
        <w:rPr>
          <w:rFonts w:eastAsia="Times New Roman" w:cstheme="minorHAnsi"/>
        </w:rPr>
        <w:t>(and their corresponding ELOs</w:t>
      </w:r>
      <w:r>
        <w:rPr>
          <w:rFonts w:eastAsia="Times New Roman" w:cstheme="minorHAnsi"/>
        </w:rPr>
        <w:t>/explanations</w:t>
      </w:r>
      <w:r w:rsidRPr="00C768B3">
        <w:rPr>
          <w:rFonts w:eastAsia="Times New Roman" w:cstheme="minorHAnsi"/>
        </w:rPr>
        <w:t>) are listed.  A list of all GE</w:t>
      </w:r>
      <w:r>
        <w:rPr>
          <w:rFonts w:eastAsia="Times New Roman" w:cstheme="minorHAnsi"/>
        </w:rPr>
        <w:t>N</w:t>
      </w:r>
      <w:r w:rsidRPr="00C768B3">
        <w:rPr>
          <w:rFonts w:eastAsia="Times New Roman" w:cstheme="minorHAnsi"/>
        </w:rPr>
        <w:t xml:space="preserve"> Goals and ELOs in an easy-to-copy-and-paste format can be found here: </w:t>
      </w:r>
      <w:hyperlink r:id="rId21" w:history="1">
        <w:r w:rsidRPr="00C768B3">
          <w:rPr>
            <w:rStyle w:val="Hyperlink"/>
            <w:rFonts w:eastAsia="Times New Roman" w:cstheme="minorHAnsi"/>
          </w:rPr>
          <w:t>https://asccas.osu.edu/new-general-education-gen-goals-and-elos</w:t>
        </w:r>
      </w:hyperlink>
      <w:r w:rsidRPr="00C768B3">
        <w:rPr>
          <w:rFonts w:eastAsia="Times New Roman" w:cstheme="minorHAnsi"/>
        </w:rPr>
        <w:t>.</w:t>
      </w:r>
    </w:p>
    <w:p w14:paraId="7926CB50" w14:textId="19880175" w:rsidR="00A60918" w:rsidRDefault="00A60918" w:rsidP="00A60918">
      <w:pPr>
        <w:numPr>
          <w:ilvl w:val="2"/>
          <w:numId w:val="39"/>
        </w:numPr>
        <w:rPr>
          <w:rFonts w:eastAsia="Times New Roman"/>
        </w:rPr>
      </w:pPr>
      <w:r>
        <w:rPr>
          <w:rFonts w:eastAsia="Times New Roman"/>
        </w:rPr>
        <w:t xml:space="preserve">The reviewing faculty are unclear </w:t>
      </w:r>
      <w:r w:rsidR="004545A3">
        <w:rPr>
          <w:rFonts w:eastAsia="Times New Roman"/>
        </w:rPr>
        <w:t xml:space="preserve">from the syllabus </w:t>
      </w:r>
      <w:r>
        <w:rPr>
          <w:rFonts w:eastAsia="Times New Roman"/>
        </w:rPr>
        <w:t xml:space="preserve">as to how the course constitutes an advanced study of </w:t>
      </w:r>
      <w:r w:rsidR="0076392D">
        <w:rPr>
          <w:rFonts w:eastAsia="Times New Roman"/>
        </w:rPr>
        <w:t>c</w:t>
      </w:r>
      <w:r>
        <w:rPr>
          <w:rFonts w:eastAsia="Times New Roman"/>
        </w:rPr>
        <w:t xml:space="preserve">itizenship.  They note that the GEN Submission </w:t>
      </w:r>
      <w:r w:rsidR="0076392D">
        <w:rPr>
          <w:rFonts w:eastAsia="Times New Roman"/>
        </w:rPr>
        <w:t>F</w:t>
      </w:r>
      <w:r>
        <w:rPr>
          <w:rFonts w:eastAsia="Times New Roman"/>
        </w:rPr>
        <w:t>orm contains some excellent information about</w:t>
      </w:r>
      <w:r w:rsidR="004545A3">
        <w:rPr>
          <w:rFonts w:eastAsia="Times New Roman"/>
        </w:rPr>
        <w:t xml:space="preserve"> the advanced nature of the course and</w:t>
      </w:r>
      <w:r>
        <w:rPr>
          <w:rFonts w:eastAsia="Times New Roman"/>
        </w:rPr>
        <w:t xml:space="preserve"> how the course topics and themes map to the </w:t>
      </w:r>
      <w:r w:rsidR="004545A3">
        <w:rPr>
          <w:rFonts w:eastAsia="Times New Roman"/>
        </w:rPr>
        <w:t>Theme’s Goals and ELOs,</w:t>
      </w:r>
      <w:r>
        <w:rPr>
          <w:rFonts w:eastAsia="Times New Roman"/>
        </w:rPr>
        <w:t xml:space="preserve"> and they ask that</w:t>
      </w:r>
      <w:r w:rsidR="004545A3">
        <w:rPr>
          <w:rFonts w:eastAsia="Times New Roman"/>
        </w:rPr>
        <w:t xml:space="preserve"> </w:t>
      </w:r>
      <w:r>
        <w:rPr>
          <w:rFonts w:eastAsia="Times New Roman"/>
        </w:rPr>
        <w:t xml:space="preserve">this </w:t>
      </w:r>
      <w:r w:rsidR="004545A3">
        <w:rPr>
          <w:rFonts w:eastAsia="Times New Roman"/>
        </w:rPr>
        <w:t xml:space="preserve">information </w:t>
      </w:r>
      <w:r>
        <w:rPr>
          <w:rFonts w:eastAsia="Times New Roman"/>
        </w:rPr>
        <w:t>be incorporated into the syllabus so that these ideas are communicated more effectively to students.</w:t>
      </w:r>
    </w:p>
    <w:p w14:paraId="68475709" w14:textId="294EEE52" w:rsidR="004545A3" w:rsidRDefault="004545A3" w:rsidP="004545A3">
      <w:pPr>
        <w:numPr>
          <w:ilvl w:val="2"/>
          <w:numId w:val="39"/>
        </w:numPr>
        <w:rPr>
          <w:rFonts w:eastAsia="Times New Roman" w:cstheme="minorHAnsi"/>
        </w:rPr>
      </w:pPr>
      <w:r w:rsidRPr="00C768B3">
        <w:rPr>
          <w:rFonts w:eastAsia="Times New Roman" w:cstheme="minorHAnsi"/>
        </w:rPr>
        <w:t xml:space="preserve">The </w:t>
      </w:r>
      <w:r>
        <w:rPr>
          <w:rFonts w:eastAsia="Times New Roman" w:cstheme="minorHAnsi"/>
        </w:rPr>
        <w:t>reviewing faculty</w:t>
      </w:r>
      <w:r w:rsidRPr="00C768B3">
        <w:rPr>
          <w:rFonts w:eastAsia="Times New Roman" w:cstheme="minorHAnsi"/>
        </w:rPr>
        <w:t xml:space="preserve"> recommend that the department use the most up-to-date version of the Student Life Disabilities Services statement (syllabus pg. </w:t>
      </w:r>
      <w:r>
        <w:rPr>
          <w:rFonts w:eastAsia="Times New Roman" w:cstheme="minorHAnsi"/>
        </w:rPr>
        <w:t xml:space="preserve">6 </w:t>
      </w:r>
      <w:r w:rsidRPr="00C768B3">
        <w:rPr>
          <w:rFonts w:eastAsia="Times New Roman" w:cstheme="minorHAnsi"/>
        </w:rPr>
        <w:t>under “</w:t>
      </w:r>
      <w:r>
        <w:rPr>
          <w:rFonts w:eastAsia="Times New Roman" w:cstheme="minorHAnsi"/>
        </w:rPr>
        <w:t>Accessibility”).</w:t>
      </w:r>
      <w:r w:rsidRPr="00C768B3">
        <w:rPr>
          <w:rFonts w:eastAsia="Times New Roman" w:cstheme="minorHAnsi"/>
        </w:rPr>
        <w:t xml:space="preserve">  An up-to-date statement can be found here: </w:t>
      </w:r>
      <w:hyperlink r:id="rId22" w:history="1">
        <w:r w:rsidRPr="00C768B3">
          <w:rPr>
            <w:rStyle w:val="Hyperlink"/>
            <w:rFonts w:eastAsia="Times New Roman" w:cstheme="minorHAnsi"/>
          </w:rPr>
          <w:t>https://asccas.osu.edu/curriculum/syllabus-elements</w:t>
        </w:r>
      </w:hyperlink>
      <w:r w:rsidRPr="00C768B3">
        <w:rPr>
          <w:rFonts w:eastAsia="Times New Roman" w:cstheme="minorHAnsi"/>
        </w:rPr>
        <w:t xml:space="preserve">.  </w:t>
      </w:r>
    </w:p>
    <w:p w14:paraId="13E2DB26" w14:textId="449ADA58" w:rsidR="004545A3" w:rsidRDefault="004545A3" w:rsidP="004545A3">
      <w:pPr>
        <w:numPr>
          <w:ilvl w:val="2"/>
          <w:numId w:val="39"/>
        </w:numPr>
        <w:rPr>
          <w:rFonts w:eastAsia="Times New Roman" w:cstheme="minorHAnsi"/>
        </w:rPr>
      </w:pPr>
      <w:r w:rsidRPr="00DD002B">
        <w:rPr>
          <w:rFonts w:eastAsia="Times New Roman" w:cstheme="minorHAnsi"/>
        </w:rPr>
        <w:t xml:space="preserve">The reviewing faculty recommend that the department use the most up-to-date version of the Mental Health statement (syllabus pg. </w:t>
      </w:r>
      <w:r>
        <w:rPr>
          <w:rFonts w:eastAsia="Times New Roman" w:cstheme="minorHAnsi"/>
        </w:rPr>
        <w:t>6</w:t>
      </w:r>
      <w:r w:rsidRPr="00DD002B">
        <w:rPr>
          <w:rFonts w:eastAsia="Times New Roman" w:cstheme="minorHAnsi"/>
        </w:rPr>
        <w:t xml:space="preserve"> under “Mental Health”), as the phone number and name of the suicide prevention hotline ha</w:t>
      </w:r>
      <w:r>
        <w:rPr>
          <w:rFonts w:eastAsia="Times New Roman" w:cstheme="minorHAnsi"/>
        </w:rPr>
        <w:t xml:space="preserve">ve </w:t>
      </w:r>
      <w:r w:rsidRPr="00DD002B">
        <w:rPr>
          <w:rFonts w:eastAsia="Times New Roman" w:cstheme="minorHAnsi"/>
        </w:rPr>
        <w:t xml:space="preserve">changed.  An up-to-date statement can be found here: </w:t>
      </w:r>
      <w:hyperlink r:id="rId23" w:history="1">
        <w:r w:rsidRPr="00DD002B">
          <w:rPr>
            <w:rStyle w:val="Hyperlink"/>
            <w:rFonts w:eastAsia="Times New Roman" w:cstheme="minorHAnsi"/>
          </w:rPr>
          <w:t>https://asccas.osu.edu/curriculum/syllabus-elements</w:t>
        </w:r>
      </w:hyperlink>
      <w:r w:rsidRPr="00DD002B">
        <w:rPr>
          <w:rFonts w:eastAsia="Times New Roman" w:cstheme="minorHAnsi"/>
        </w:rPr>
        <w:t xml:space="preserve">.  </w:t>
      </w:r>
    </w:p>
    <w:p w14:paraId="03B742EE" w14:textId="20B43103" w:rsidR="008338C4" w:rsidRPr="008338C4" w:rsidRDefault="008338C4" w:rsidP="008338C4">
      <w:pPr>
        <w:numPr>
          <w:ilvl w:val="2"/>
          <w:numId w:val="39"/>
        </w:numPr>
        <w:rPr>
          <w:rFonts w:eastAsia="Times New Roman" w:cstheme="minorHAnsi"/>
        </w:rPr>
      </w:pPr>
      <w:r>
        <w:rPr>
          <w:rFonts w:eastAsia="Times New Roman" w:cstheme="minorHAnsi"/>
        </w:rPr>
        <w:t xml:space="preserve">The reviewing faculty ask that a cover letter be </w:t>
      </w:r>
      <w:proofErr w:type="gramStart"/>
      <w:r>
        <w:rPr>
          <w:rFonts w:eastAsia="Times New Roman" w:cstheme="minorHAnsi"/>
        </w:rPr>
        <w:t>provided that</w:t>
      </w:r>
      <w:proofErr w:type="gramEnd"/>
      <w:r>
        <w:rPr>
          <w:rFonts w:eastAsia="Times New Roman" w:cstheme="minorHAnsi"/>
        </w:rPr>
        <w:t xml:space="preserve"> details all changes made as a result of this feedback.</w:t>
      </w:r>
    </w:p>
    <w:p w14:paraId="012BAEDE" w14:textId="62ED50FB" w:rsidR="00A60918" w:rsidRPr="004545A3" w:rsidRDefault="00A60918" w:rsidP="00B17DB5">
      <w:pPr>
        <w:numPr>
          <w:ilvl w:val="2"/>
          <w:numId w:val="39"/>
        </w:numPr>
        <w:rPr>
          <w:rFonts w:eastAsia="Times New Roman"/>
        </w:rPr>
      </w:pPr>
      <w:r w:rsidRPr="004545A3">
        <w:rPr>
          <w:rFonts w:eastAsia="Times New Roman"/>
        </w:rPr>
        <w:t>No Vote</w:t>
      </w:r>
    </w:p>
    <w:p w14:paraId="5D33D5AC" w14:textId="2E8DED6C" w:rsidR="00B17DB5" w:rsidRPr="004545A3" w:rsidRDefault="00B17DB5" w:rsidP="00B17DB5">
      <w:pPr>
        <w:numPr>
          <w:ilvl w:val="1"/>
          <w:numId w:val="39"/>
        </w:numPr>
        <w:rPr>
          <w:rFonts w:eastAsia="Times New Roman"/>
        </w:rPr>
      </w:pPr>
      <w:r w:rsidRPr="004545A3">
        <w:rPr>
          <w:rFonts w:eastAsia="Times New Roman"/>
        </w:rPr>
        <w:t>H</w:t>
      </w:r>
      <w:r w:rsidR="004545A3" w:rsidRPr="004545A3">
        <w:rPr>
          <w:rFonts w:eastAsia="Times New Roman"/>
        </w:rPr>
        <w:t>igh Impact Practice – Research and Creative Inquiry</w:t>
      </w:r>
    </w:p>
    <w:p w14:paraId="3645179C" w14:textId="11983FE2" w:rsidR="00B17DB5" w:rsidRPr="00B17DB5" w:rsidRDefault="002F7AB9" w:rsidP="00B17DB5">
      <w:pPr>
        <w:numPr>
          <w:ilvl w:val="2"/>
          <w:numId w:val="39"/>
        </w:numPr>
        <w:rPr>
          <w:rFonts w:eastAsia="Times New Roman"/>
        </w:rPr>
      </w:pPr>
      <w:r>
        <w:rPr>
          <w:rFonts w:eastAsia="Times New Roman"/>
        </w:rPr>
        <w:t>The reviewing faculty ask that the department provide an explanation of how the course will</w:t>
      </w:r>
      <w:r w:rsidR="008338C4">
        <w:rPr>
          <w:rFonts w:eastAsia="Times New Roman"/>
        </w:rPr>
        <w:t xml:space="preserve"> meet the contact hour requirements for a </w:t>
      </w:r>
      <w:r w:rsidR="0043515B">
        <w:rPr>
          <w:rFonts w:eastAsia="Times New Roman"/>
        </w:rPr>
        <w:t>4-credit</w:t>
      </w:r>
      <w:r w:rsidR="008338C4">
        <w:rPr>
          <w:rFonts w:eastAsia="Times New Roman"/>
        </w:rPr>
        <w:t xml:space="preserve"> hour course</w:t>
      </w:r>
      <w:r w:rsidR="00F62EC7">
        <w:rPr>
          <w:rFonts w:eastAsia="Times New Roman"/>
        </w:rPr>
        <w:t>, as they are unable to see from the syllabus when the course will meet and</w:t>
      </w:r>
      <w:r w:rsidR="0076392D">
        <w:rPr>
          <w:rFonts w:eastAsia="Times New Roman"/>
        </w:rPr>
        <w:t>/or</w:t>
      </w:r>
      <w:r w:rsidR="00F62EC7">
        <w:rPr>
          <w:rFonts w:eastAsia="Times New Roman"/>
        </w:rPr>
        <w:t xml:space="preserve"> for how long</w:t>
      </w:r>
      <w:r w:rsidR="008338C4">
        <w:rPr>
          <w:rFonts w:eastAsia="Times New Roman"/>
        </w:rPr>
        <w:t xml:space="preserve">.  </w:t>
      </w:r>
      <w:r w:rsidR="00215763">
        <w:rPr>
          <w:rFonts w:eastAsia="Times New Roman"/>
        </w:rPr>
        <w:t xml:space="preserve">(Though the course schedule implies that the class will meet 2x/week, it does not detail the length of these meetings.)  </w:t>
      </w:r>
      <w:r w:rsidR="00F62EC7">
        <w:rPr>
          <w:rFonts w:eastAsia="Times New Roman"/>
        </w:rPr>
        <w:t xml:space="preserve">The definition of a semester credit hour and links to additional information about the amount of direct and indirect instruction </w:t>
      </w:r>
      <w:r w:rsidR="00215763">
        <w:rPr>
          <w:rFonts w:eastAsia="Times New Roman"/>
        </w:rPr>
        <w:t xml:space="preserve">required can be found here: </w:t>
      </w:r>
      <w:hyperlink r:id="rId24" w:history="1">
        <w:r w:rsidR="00215763" w:rsidRPr="00275B81">
          <w:rPr>
            <w:rStyle w:val="Hyperlink"/>
            <w:rFonts w:eastAsia="Times New Roman"/>
          </w:rPr>
          <w:t>https://asccas.osu.edu/definition-semester-credit-hour</w:t>
        </w:r>
      </w:hyperlink>
      <w:r w:rsidR="00215763">
        <w:rPr>
          <w:rFonts w:eastAsia="Times New Roman"/>
          <w:color w:val="7030A0"/>
        </w:rPr>
        <w:t xml:space="preserve">. </w:t>
      </w:r>
    </w:p>
    <w:p w14:paraId="12AA1126" w14:textId="3B04C6D1" w:rsidR="006C3E97" w:rsidRDefault="00215763" w:rsidP="00B17DB5">
      <w:pPr>
        <w:numPr>
          <w:ilvl w:val="2"/>
          <w:numId w:val="39"/>
        </w:numPr>
        <w:rPr>
          <w:rFonts w:eastAsia="Times New Roman"/>
        </w:rPr>
      </w:pPr>
      <w:r w:rsidRPr="00215763">
        <w:rPr>
          <w:rFonts w:eastAsia="Times New Roman"/>
        </w:rPr>
        <w:t xml:space="preserve">The reviewing faculty </w:t>
      </w:r>
      <w:r w:rsidR="007F7D20">
        <w:rPr>
          <w:rFonts w:eastAsia="Times New Roman"/>
        </w:rPr>
        <w:t>ask that the department clarify when and how they engage with teaching about research and/or creative inquiry</w:t>
      </w:r>
      <w:r w:rsidR="006C3E97">
        <w:rPr>
          <w:rFonts w:eastAsia="Times New Roman"/>
        </w:rPr>
        <w:t>, providing information on the following:</w:t>
      </w:r>
    </w:p>
    <w:p w14:paraId="1D285A0D" w14:textId="403C9EA0" w:rsidR="006C3E97" w:rsidRDefault="006C3E97" w:rsidP="006C3E97">
      <w:pPr>
        <w:numPr>
          <w:ilvl w:val="3"/>
          <w:numId w:val="39"/>
        </w:numPr>
        <w:rPr>
          <w:rFonts w:eastAsia="Times New Roman"/>
        </w:rPr>
      </w:pPr>
      <w:r>
        <w:rPr>
          <w:rFonts w:eastAsia="Times New Roman"/>
        </w:rPr>
        <w:t xml:space="preserve">When/how will students be taught about the research methodologies and procedures or creative processes in the discipline? (The Panel notes the presence of three “Research Activity” or “Research Exercise” days on the course </w:t>
      </w:r>
      <w:proofErr w:type="gramStart"/>
      <w:r>
        <w:rPr>
          <w:rFonts w:eastAsia="Times New Roman"/>
        </w:rPr>
        <w:t>schedule, but</w:t>
      </w:r>
      <w:proofErr w:type="gramEnd"/>
      <w:r>
        <w:rPr>
          <w:rFonts w:eastAsia="Times New Roman"/>
        </w:rPr>
        <w:t xml:space="preserve"> asks for more information about these activities/exercises AND</w:t>
      </w:r>
      <w:r w:rsidR="0076392D">
        <w:rPr>
          <w:rFonts w:eastAsia="Times New Roman"/>
        </w:rPr>
        <w:t xml:space="preserve"> details regarding</w:t>
      </w:r>
      <w:r>
        <w:rPr>
          <w:rFonts w:eastAsia="Times New Roman"/>
        </w:rPr>
        <w:t xml:space="preserve"> how </w:t>
      </w:r>
      <w:r w:rsidR="0043515B">
        <w:rPr>
          <w:rFonts w:eastAsia="Times New Roman"/>
        </w:rPr>
        <w:t>learning about research will be integrated throughout the course.)</w:t>
      </w:r>
    </w:p>
    <w:p w14:paraId="42FD735A" w14:textId="2CEB3C38" w:rsidR="006C3E97" w:rsidRDefault="006C3E97" w:rsidP="006C3E97">
      <w:pPr>
        <w:numPr>
          <w:ilvl w:val="3"/>
          <w:numId w:val="39"/>
        </w:numPr>
        <w:rPr>
          <w:rFonts w:eastAsia="Times New Roman"/>
        </w:rPr>
      </w:pPr>
      <w:r>
        <w:rPr>
          <w:rFonts w:eastAsia="Times New Roman"/>
        </w:rPr>
        <w:t>How will knowledge of these methodologies, procedures and/or processes be assessed?</w:t>
      </w:r>
    </w:p>
    <w:p w14:paraId="5771EF35" w14:textId="343F1E2D" w:rsidR="006C3E97" w:rsidRDefault="006C3E97" w:rsidP="006C3E97">
      <w:pPr>
        <w:numPr>
          <w:ilvl w:val="3"/>
          <w:numId w:val="39"/>
        </w:numPr>
        <w:rPr>
          <w:rFonts w:eastAsia="Times New Roman"/>
        </w:rPr>
      </w:pPr>
      <w:r>
        <w:rPr>
          <w:rFonts w:eastAsia="Times New Roman"/>
        </w:rPr>
        <w:t xml:space="preserve">In which course assignments will students apply their </w:t>
      </w:r>
      <w:proofErr w:type="gramStart"/>
      <w:r>
        <w:rPr>
          <w:rFonts w:eastAsia="Times New Roman"/>
        </w:rPr>
        <w:t>newly-</w:t>
      </w:r>
      <w:r w:rsidR="0043515B">
        <w:rPr>
          <w:rFonts w:eastAsia="Times New Roman"/>
        </w:rPr>
        <w:t>acquired</w:t>
      </w:r>
      <w:proofErr w:type="gramEnd"/>
      <w:r>
        <w:rPr>
          <w:rFonts w:eastAsia="Times New Roman"/>
        </w:rPr>
        <w:t xml:space="preserve"> knowledge about research?</w:t>
      </w:r>
    </w:p>
    <w:p w14:paraId="7475647C" w14:textId="44E27144" w:rsidR="0043515B" w:rsidRDefault="0043515B" w:rsidP="006C3E97">
      <w:pPr>
        <w:numPr>
          <w:ilvl w:val="3"/>
          <w:numId w:val="39"/>
        </w:numPr>
        <w:rPr>
          <w:rFonts w:eastAsia="Times New Roman"/>
        </w:rPr>
      </w:pPr>
      <w:r>
        <w:rPr>
          <w:rFonts w:eastAsia="Times New Roman"/>
        </w:rPr>
        <w:t>How is this focus on research and creative inquiry reflected in the syllabus?</w:t>
      </w:r>
    </w:p>
    <w:p w14:paraId="27F0FA0C" w14:textId="0DD450A0" w:rsidR="0043515B" w:rsidRDefault="0043515B" w:rsidP="00B17DB5">
      <w:pPr>
        <w:numPr>
          <w:ilvl w:val="2"/>
          <w:numId w:val="39"/>
        </w:numPr>
        <w:rPr>
          <w:rFonts w:eastAsia="Times New Roman"/>
        </w:rPr>
      </w:pPr>
      <w:r>
        <w:rPr>
          <w:rFonts w:eastAsia="Times New Roman"/>
        </w:rPr>
        <w:t xml:space="preserve">The reviewing faculty recommend that the department and/or the course designer reference the new GE Themes exemplars on the ASCCAS website here: </w:t>
      </w:r>
      <w:hyperlink r:id="rId25" w:history="1">
        <w:r w:rsidRPr="00275B81">
          <w:rPr>
            <w:rStyle w:val="Hyperlink"/>
            <w:rFonts w:eastAsia="Times New Roman"/>
          </w:rPr>
          <w:t>https://asccas.osu.edu/new-ge-sample-proposals</w:t>
        </w:r>
      </w:hyperlink>
      <w:r>
        <w:rPr>
          <w:rFonts w:eastAsia="Times New Roman"/>
        </w:rPr>
        <w:t>. They note that Music 3352, “Soundscapes of Ohio”, may pr</w:t>
      </w:r>
      <w:r w:rsidR="0076392D">
        <w:rPr>
          <w:rFonts w:eastAsia="Times New Roman"/>
        </w:rPr>
        <w:t xml:space="preserve">ove </w:t>
      </w:r>
      <w:r>
        <w:rPr>
          <w:rFonts w:eastAsia="Times New Roman"/>
        </w:rPr>
        <w:t xml:space="preserve">particularly relevant and useful.  </w:t>
      </w:r>
    </w:p>
    <w:p w14:paraId="5B438D02" w14:textId="77777777" w:rsidR="0043515B" w:rsidRPr="008338C4" w:rsidRDefault="0043515B" w:rsidP="0043515B">
      <w:pPr>
        <w:numPr>
          <w:ilvl w:val="2"/>
          <w:numId w:val="39"/>
        </w:numPr>
        <w:rPr>
          <w:rFonts w:eastAsia="Times New Roman" w:cstheme="minorHAnsi"/>
        </w:rPr>
      </w:pPr>
      <w:r>
        <w:rPr>
          <w:rFonts w:eastAsia="Times New Roman" w:cstheme="minorHAnsi"/>
        </w:rPr>
        <w:t xml:space="preserve">The reviewing faculty ask that a cover letter be </w:t>
      </w:r>
      <w:proofErr w:type="gramStart"/>
      <w:r>
        <w:rPr>
          <w:rFonts w:eastAsia="Times New Roman" w:cstheme="minorHAnsi"/>
        </w:rPr>
        <w:t>provided that</w:t>
      </w:r>
      <w:proofErr w:type="gramEnd"/>
      <w:r>
        <w:rPr>
          <w:rFonts w:eastAsia="Times New Roman" w:cstheme="minorHAnsi"/>
        </w:rPr>
        <w:t xml:space="preserve"> details all changes made as a result of this feedback.</w:t>
      </w:r>
    </w:p>
    <w:p w14:paraId="20653C2C" w14:textId="3D7575E9" w:rsidR="00907B1C" w:rsidRPr="005E1229" w:rsidRDefault="0043515B" w:rsidP="005E1229">
      <w:pPr>
        <w:numPr>
          <w:ilvl w:val="2"/>
          <w:numId w:val="39"/>
        </w:numPr>
        <w:rPr>
          <w:rFonts w:eastAsia="Times New Roman"/>
        </w:rPr>
      </w:pPr>
      <w:r>
        <w:rPr>
          <w:rFonts w:eastAsia="Times New Roman"/>
        </w:rPr>
        <w:t>No vote</w:t>
      </w:r>
    </w:p>
    <w:p w14:paraId="31A805FF" w14:textId="0FFDB5CA" w:rsidR="0016234F" w:rsidRDefault="00B20C85" w:rsidP="00F560DF">
      <w:pPr>
        <w:numPr>
          <w:ilvl w:val="0"/>
          <w:numId w:val="39"/>
        </w:numPr>
        <w:rPr>
          <w:rFonts w:eastAsia="Times New Roman"/>
        </w:rPr>
      </w:pPr>
      <w:r w:rsidRPr="00B20C85">
        <w:rPr>
          <w:rFonts w:eastAsia="Times New Roman"/>
        </w:rPr>
        <w:t>Hebrew 3705 (existing course with GEL Cultures and Ideas &amp; GEL Diversity-Global Studies; requesting GEN Theme: Citizenship for a Diverse and Just World)</w:t>
      </w:r>
    </w:p>
    <w:p w14:paraId="1333C3D4" w14:textId="5C1E2DBE" w:rsidR="00F560DF" w:rsidRPr="00F560DF" w:rsidRDefault="00F560DF" w:rsidP="00F560DF">
      <w:pPr>
        <w:numPr>
          <w:ilvl w:val="1"/>
          <w:numId w:val="39"/>
        </w:numPr>
        <w:rPr>
          <w:rFonts w:eastAsia="Times New Roman"/>
        </w:rPr>
      </w:pPr>
      <w:r>
        <w:rPr>
          <w:rFonts w:eastAsia="Times New Roman"/>
        </w:rPr>
        <w:t>Tabled for time</w:t>
      </w:r>
    </w:p>
    <w:p w14:paraId="60D3F85C" w14:textId="3CD837F0" w:rsidR="006F3CDF" w:rsidRDefault="00B20C85" w:rsidP="00703ACF">
      <w:pPr>
        <w:numPr>
          <w:ilvl w:val="0"/>
          <w:numId w:val="39"/>
        </w:numPr>
        <w:rPr>
          <w:rFonts w:eastAsia="Times New Roman"/>
        </w:rPr>
      </w:pPr>
      <w:r w:rsidRPr="00B20C85">
        <w:rPr>
          <w:rFonts w:eastAsia="Times New Roman"/>
        </w:rPr>
        <w:t>History 3222 (existing course with GE Historical Study; requesting new GE Theme: Citizenship for a Diverse and Just World) (return) </w:t>
      </w:r>
    </w:p>
    <w:p w14:paraId="5CDBA281" w14:textId="60D4DD32" w:rsidR="00F560DF" w:rsidRPr="00F560DF" w:rsidRDefault="00F560DF" w:rsidP="00F560DF">
      <w:pPr>
        <w:numPr>
          <w:ilvl w:val="1"/>
          <w:numId w:val="39"/>
        </w:numPr>
        <w:rPr>
          <w:rFonts w:eastAsia="Times New Roman"/>
        </w:rPr>
      </w:pPr>
      <w:r>
        <w:rPr>
          <w:rFonts w:eastAsia="Times New Roman"/>
        </w:rPr>
        <w:t xml:space="preserve">Tabled for </w:t>
      </w:r>
      <w:r w:rsidR="00C63BA4">
        <w:rPr>
          <w:rFonts w:eastAsia="Times New Roman"/>
        </w:rPr>
        <w:t>lack of votes</w:t>
      </w:r>
    </w:p>
    <w:sectPr w:rsidR="00F560DF" w:rsidRPr="00F56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2E6A"/>
    <w:multiLevelType w:val="multilevel"/>
    <w:tmpl w:val="8E329C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5646D"/>
    <w:multiLevelType w:val="multilevel"/>
    <w:tmpl w:val="021C4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E51CD"/>
    <w:multiLevelType w:val="multilevel"/>
    <w:tmpl w:val="DC7E4D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B655673"/>
    <w:multiLevelType w:val="multilevel"/>
    <w:tmpl w:val="83E68C3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49539AB"/>
    <w:multiLevelType w:val="multilevel"/>
    <w:tmpl w:val="3D08B0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2153625"/>
    <w:multiLevelType w:val="multilevel"/>
    <w:tmpl w:val="D124FC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431FB1"/>
    <w:multiLevelType w:val="multilevel"/>
    <w:tmpl w:val="240421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7966FE3"/>
    <w:multiLevelType w:val="multilevel"/>
    <w:tmpl w:val="5B846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20BC5"/>
    <w:multiLevelType w:val="hybridMultilevel"/>
    <w:tmpl w:val="7F4C1BE6"/>
    <w:lvl w:ilvl="0" w:tplc="306035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82D1D"/>
    <w:multiLevelType w:val="hybridMultilevel"/>
    <w:tmpl w:val="E12048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63127E"/>
    <w:multiLevelType w:val="multilevel"/>
    <w:tmpl w:val="5DD63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8220B3"/>
    <w:multiLevelType w:val="multilevel"/>
    <w:tmpl w:val="6FFC8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806C8E"/>
    <w:multiLevelType w:val="multilevel"/>
    <w:tmpl w:val="96D8478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ajorHAnsi" w:eastAsia="Times New Roman" w:hAnsiTheme="majorHAnsi" w:cstheme="maj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F01DB6"/>
    <w:multiLevelType w:val="multilevel"/>
    <w:tmpl w:val="11A8A2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6D308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F4327F4"/>
    <w:multiLevelType w:val="hybridMultilevel"/>
    <w:tmpl w:val="3142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F776CBE"/>
    <w:multiLevelType w:val="multilevel"/>
    <w:tmpl w:val="E752B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CB74F3"/>
    <w:multiLevelType w:val="multilevel"/>
    <w:tmpl w:val="D00274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4945FE"/>
    <w:multiLevelType w:val="multilevel"/>
    <w:tmpl w:val="C082D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E478C8"/>
    <w:multiLevelType w:val="multilevel"/>
    <w:tmpl w:val="19CAA22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5C3AAE"/>
    <w:multiLevelType w:val="hybridMultilevel"/>
    <w:tmpl w:val="B60803E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FC659B"/>
    <w:multiLevelType w:val="multilevel"/>
    <w:tmpl w:val="6C80C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8417BD0"/>
    <w:multiLevelType w:val="multilevel"/>
    <w:tmpl w:val="72361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0306B9"/>
    <w:multiLevelType w:val="hybridMultilevel"/>
    <w:tmpl w:val="D2A82C8A"/>
    <w:lvl w:ilvl="0" w:tplc="3060357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E21542"/>
    <w:multiLevelType w:val="multilevel"/>
    <w:tmpl w:val="6BB45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061E1D"/>
    <w:multiLevelType w:val="multilevel"/>
    <w:tmpl w:val="FFD64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907FE0"/>
    <w:multiLevelType w:val="hybridMultilevel"/>
    <w:tmpl w:val="4E708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4A938F4"/>
    <w:multiLevelType w:val="multilevel"/>
    <w:tmpl w:val="7270B3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AA15068"/>
    <w:multiLevelType w:val="multilevel"/>
    <w:tmpl w:val="F5C8B98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C82621D"/>
    <w:multiLevelType w:val="hybridMultilevel"/>
    <w:tmpl w:val="8430C7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ED72C4"/>
    <w:multiLevelType w:val="multilevel"/>
    <w:tmpl w:val="3D08B0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F2B6BF4"/>
    <w:multiLevelType w:val="multilevel"/>
    <w:tmpl w:val="5D4A3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70707533">
    <w:abstractNumId w:val="20"/>
  </w:num>
  <w:num w:numId="2" w16cid:durableId="1088041349">
    <w:abstractNumId w:val="1"/>
  </w:num>
  <w:num w:numId="3" w16cid:durableId="272979429">
    <w:abstractNumId w:val="15"/>
  </w:num>
  <w:num w:numId="4" w16cid:durableId="1787195968">
    <w:abstractNumId w:val="29"/>
  </w:num>
  <w:num w:numId="5" w16cid:durableId="8534253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9830346">
    <w:abstractNumId w:val="0"/>
  </w:num>
  <w:num w:numId="7" w16cid:durableId="932514458">
    <w:abstractNumId w:val="22"/>
  </w:num>
  <w:num w:numId="8" w16cid:durableId="436488617">
    <w:abstractNumId w:val="30"/>
  </w:num>
  <w:num w:numId="9" w16cid:durableId="1690448398">
    <w:abstractNumId w:val="4"/>
  </w:num>
  <w:num w:numId="10" w16cid:durableId="954480267">
    <w:abstractNumId w:val="9"/>
  </w:num>
  <w:num w:numId="11" w16cid:durableId="343630666">
    <w:abstractNumId w:val="11"/>
  </w:num>
  <w:num w:numId="12" w16cid:durableId="2070153967">
    <w:abstractNumId w:val="10"/>
  </w:num>
  <w:num w:numId="13" w16cid:durableId="687482508">
    <w:abstractNumId w:val="21"/>
  </w:num>
  <w:num w:numId="14" w16cid:durableId="131679549">
    <w:abstractNumId w:val="18"/>
  </w:num>
  <w:num w:numId="15" w16cid:durableId="1192186811">
    <w:abstractNumId w:val="7"/>
  </w:num>
  <w:num w:numId="16" w16cid:durableId="1071121277">
    <w:abstractNumId w:val="24"/>
  </w:num>
  <w:num w:numId="17" w16cid:durableId="1399552988">
    <w:abstractNumId w:val="2"/>
  </w:num>
  <w:num w:numId="18" w16cid:durableId="768083066">
    <w:abstractNumId w:val="28"/>
  </w:num>
  <w:num w:numId="19" w16cid:durableId="875195953">
    <w:abstractNumId w:val="23"/>
  </w:num>
  <w:num w:numId="20" w16cid:durableId="127742221">
    <w:abstractNumId w:val="3"/>
  </w:num>
  <w:num w:numId="21" w16cid:durableId="637221028">
    <w:abstractNumId w:val="6"/>
  </w:num>
  <w:num w:numId="22" w16cid:durableId="1381977750">
    <w:abstractNumId w:val="8"/>
  </w:num>
  <w:num w:numId="23" w16cid:durableId="6532238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3979900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0837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8574583">
    <w:abstractNumId w:val="25"/>
  </w:num>
  <w:num w:numId="27" w16cid:durableId="1670324868">
    <w:abstractNumId w:val="31"/>
  </w:num>
  <w:num w:numId="28" w16cid:durableId="1746687836">
    <w:abstractNumId w:val="19"/>
  </w:num>
  <w:num w:numId="29" w16cid:durableId="1190334702">
    <w:abstractNumId w:val="14"/>
  </w:num>
  <w:num w:numId="30" w16cid:durableId="1792506011">
    <w:abstractNumId w:val="16"/>
  </w:num>
  <w:num w:numId="31" w16cid:durableId="700864403">
    <w:abstractNumId w:val="17"/>
  </w:num>
  <w:num w:numId="32" w16cid:durableId="260572036">
    <w:abstractNumId w:val="17"/>
  </w:num>
  <w:num w:numId="33" w16cid:durableId="260572036">
    <w:abstractNumId w:val="17"/>
  </w:num>
  <w:num w:numId="34" w16cid:durableId="260572036">
    <w:abstractNumId w:val="17"/>
  </w:num>
  <w:num w:numId="35" w16cid:durableId="260572036">
    <w:abstractNumId w:val="17"/>
  </w:num>
  <w:num w:numId="36" w16cid:durableId="260572036">
    <w:abstractNumId w:val="17"/>
  </w:num>
  <w:num w:numId="37" w16cid:durableId="260572036">
    <w:abstractNumId w:val="17"/>
  </w:num>
  <w:num w:numId="38" w16cid:durableId="260572036">
    <w:abstractNumId w:val="17"/>
  </w:num>
  <w:num w:numId="39" w16cid:durableId="781804478">
    <w:abstractNumId w:val="5"/>
  </w:num>
  <w:num w:numId="40" w16cid:durableId="5814504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6C"/>
    <w:rsid w:val="00005BB9"/>
    <w:rsid w:val="00011784"/>
    <w:rsid w:val="00012000"/>
    <w:rsid w:val="000147B0"/>
    <w:rsid w:val="00014E6F"/>
    <w:rsid w:val="00016354"/>
    <w:rsid w:val="00016B53"/>
    <w:rsid w:val="00021A40"/>
    <w:rsid w:val="00022614"/>
    <w:rsid w:val="00022775"/>
    <w:rsid w:val="000227E8"/>
    <w:rsid w:val="0002439D"/>
    <w:rsid w:val="000243C4"/>
    <w:rsid w:val="000308C2"/>
    <w:rsid w:val="00030D52"/>
    <w:rsid w:val="00033420"/>
    <w:rsid w:val="00033F93"/>
    <w:rsid w:val="00042078"/>
    <w:rsid w:val="000431C9"/>
    <w:rsid w:val="0004577F"/>
    <w:rsid w:val="00052E31"/>
    <w:rsid w:val="0006164D"/>
    <w:rsid w:val="00067568"/>
    <w:rsid w:val="00074E53"/>
    <w:rsid w:val="00075DBF"/>
    <w:rsid w:val="00077FC2"/>
    <w:rsid w:val="000817BF"/>
    <w:rsid w:val="00082FCF"/>
    <w:rsid w:val="000852D7"/>
    <w:rsid w:val="00087E22"/>
    <w:rsid w:val="000923AA"/>
    <w:rsid w:val="00093207"/>
    <w:rsid w:val="000B02CE"/>
    <w:rsid w:val="000B0495"/>
    <w:rsid w:val="000B12B3"/>
    <w:rsid w:val="000B2683"/>
    <w:rsid w:val="000C058B"/>
    <w:rsid w:val="000C1985"/>
    <w:rsid w:val="000C20C0"/>
    <w:rsid w:val="000D0386"/>
    <w:rsid w:val="000D07EA"/>
    <w:rsid w:val="000D2585"/>
    <w:rsid w:val="000D2845"/>
    <w:rsid w:val="000D356F"/>
    <w:rsid w:val="000D72F0"/>
    <w:rsid w:val="000E1780"/>
    <w:rsid w:val="000E38DA"/>
    <w:rsid w:val="000E5B71"/>
    <w:rsid w:val="000E5D4D"/>
    <w:rsid w:val="000F0849"/>
    <w:rsid w:val="000F0909"/>
    <w:rsid w:val="000F77E9"/>
    <w:rsid w:val="00101F23"/>
    <w:rsid w:val="001105ED"/>
    <w:rsid w:val="00117C83"/>
    <w:rsid w:val="00120157"/>
    <w:rsid w:val="001237BA"/>
    <w:rsid w:val="001247F8"/>
    <w:rsid w:val="00124A73"/>
    <w:rsid w:val="00125DDA"/>
    <w:rsid w:val="00125EC1"/>
    <w:rsid w:val="00127C3C"/>
    <w:rsid w:val="0013332B"/>
    <w:rsid w:val="00135110"/>
    <w:rsid w:val="00135C26"/>
    <w:rsid w:val="00143447"/>
    <w:rsid w:val="0014578D"/>
    <w:rsid w:val="001563B3"/>
    <w:rsid w:val="00161627"/>
    <w:rsid w:val="0016234F"/>
    <w:rsid w:val="001627CF"/>
    <w:rsid w:val="00164F55"/>
    <w:rsid w:val="001655CE"/>
    <w:rsid w:val="001707AF"/>
    <w:rsid w:val="00171A0C"/>
    <w:rsid w:val="001812DE"/>
    <w:rsid w:val="001869C5"/>
    <w:rsid w:val="00186D92"/>
    <w:rsid w:val="001909D9"/>
    <w:rsid w:val="001917E2"/>
    <w:rsid w:val="00194DEE"/>
    <w:rsid w:val="001A02DE"/>
    <w:rsid w:val="001A2874"/>
    <w:rsid w:val="001A6B0E"/>
    <w:rsid w:val="001B0583"/>
    <w:rsid w:val="001B1E94"/>
    <w:rsid w:val="001B2F0F"/>
    <w:rsid w:val="001B3133"/>
    <w:rsid w:val="001B3153"/>
    <w:rsid w:val="001B6347"/>
    <w:rsid w:val="001B756D"/>
    <w:rsid w:val="001B7659"/>
    <w:rsid w:val="001C4C19"/>
    <w:rsid w:val="001C578A"/>
    <w:rsid w:val="001C6B3C"/>
    <w:rsid w:val="001C6B40"/>
    <w:rsid w:val="001C6F4A"/>
    <w:rsid w:val="001D0660"/>
    <w:rsid w:val="001D2A80"/>
    <w:rsid w:val="001D795F"/>
    <w:rsid w:val="001E1C81"/>
    <w:rsid w:val="001E2867"/>
    <w:rsid w:val="001E31F4"/>
    <w:rsid w:val="001F64C1"/>
    <w:rsid w:val="00200264"/>
    <w:rsid w:val="0020253D"/>
    <w:rsid w:val="00203443"/>
    <w:rsid w:val="002040F4"/>
    <w:rsid w:val="00204F28"/>
    <w:rsid w:val="00205372"/>
    <w:rsid w:val="002102D6"/>
    <w:rsid w:val="00211745"/>
    <w:rsid w:val="00215763"/>
    <w:rsid w:val="00216FF7"/>
    <w:rsid w:val="00220CA7"/>
    <w:rsid w:val="002226A9"/>
    <w:rsid w:val="00223BA4"/>
    <w:rsid w:val="00225140"/>
    <w:rsid w:val="002263EF"/>
    <w:rsid w:val="002311DC"/>
    <w:rsid w:val="00235ACC"/>
    <w:rsid w:val="00236184"/>
    <w:rsid w:val="002479F7"/>
    <w:rsid w:val="002519D2"/>
    <w:rsid w:val="0025502D"/>
    <w:rsid w:val="00255D8E"/>
    <w:rsid w:val="00256159"/>
    <w:rsid w:val="0025700A"/>
    <w:rsid w:val="00257382"/>
    <w:rsid w:val="00260804"/>
    <w:rsid w:val="002611F9"/>
    <w:rsid w:val="002669BB"/>
    <w:rsid w:val="0027027F"/>
    <w:rsid w:val="00271F92"/>
    <w:rsid w:val="002737FA"/>
    <w:rsid w:val="00280108"/>
    <w:rsid w:val="00280E15"/>
    <w:rsid w:val="002817B7"/>
    <w:rsid w:val="00282FB7"/>
    <w:rsid w:val="00283552"/>
    <w:rsid w:val="0028486C"/>
    <w:rsid w:val="00285DE9"/>
    <w:rsid w:val="0028789D"/>
    <w:rsid w:val="00293A99"/>
    <w:rsid w:val="00293D9F"/>
    <w:rsid w:val="00294627"/>
    <w:rsid w:val="002977A5"/>
    <w:rsid w:val="002A0DCD"/>
    <w:rsid w:val="002A2DC0"/>
    <w:rsid w:val="002A4CBE"/>
    <w:rsid w:val="002A5246"/>
    <w:rsid w:val="002A751A"/>
    <w:rsid w:val="002B1FC8"/>
    <w:rsid w:val="002B576C"/>
    <w:rsid w:val="002B5A8A"/>
    <w:rsid w:val="002B6811"/>
    <w:rsid w:val="002C0C96"/>
    <w:rsid w:val="002C55AC"/>
    <w:rsid w:val="002C7E52"/>
    <w:rsid w:val="002D03D2"/>
    <w:rsid w:val="002D2138"/>
    <w:rsid w:val="002D3A1B"/>
    <w:rsid w:val="002D4EEB"/>
    <w:rsid w:val="002D5F37"/>
    <w:rsid w:val="002E009C"/>
    <w:rsid w:val="002E4378"/>
    <w:rsid w:val="002E7FDB"/>
    <w:rsid w:val="002F1439"/>
    <w:rsid w:val="002F454F"/>
    <w:rsid w:val="002F5A99"/>
    <w:rsid w:val="002F6AC9"/>
    <w:rsid w:val="002F7AB9"/>
    <w:rsid w:val="002F7B04"/>
    <w:rsid w:val="0030024E"/>
    <w:rsid w:val="0030026D"/>
    <w:rsid w:val="00310841"/>
    <w:rsid w:val="00310DA1"/>
    <w:rsid w:val="00310FD6"/>
    <w:rsid w:val="00314366"/>
    <w:rsid w:val="00314ADE"/>
    <w:rsid w:val="00321FFA"/>
    <w:rsid w:val="00323BA4"/>
    <w:rsid w:val="003303B7"/>
    <w:rsid w:val="0033162B"/>
    <w:rsid w:val="00333C54"/>
    <w:rsid w:val="00334B86"/>
    <w:rsid w:val="00335BE6"/>
    <w:rsid w:val="00335D5B"/>
    <w:rsid w:val="00343D38"/>
    <w:rsid w:val="00345CEF"/>
    <w:rsid w:val="0034629C"/>
    <w:rsid w:val="0034674A"/>
    <w:rsid w:val="0034778C"/>
    <w:rsid w:val="00352E37"/>
    <w:rsid w:val="003556EE"/>
    <w:rsid w:val="003606CC"/>
    <w:rsid w:val="0036306B"/>
    <w:rsid w:val="0036484A"/>
    <w:rsid w:val="00364D77"/>
    <w:rsid w:val="00366044"/>
    <w:rsid w:val="0037378C"/>
    <w:rsid w:val="003810CB"/>
    <w:rsid w:val="00383DF2"/>
    <w:rsid w:val="00387A2C"/>
    <w:rsid w:val="00390A8C"/>
    <w:rsid w:val="00395D89"/>
    <w:rsid w:val="003973F0"/>
    <w:rsid w:val="0039764D"/>
    <w:rsid w:val="003A05FA"/>
    <w:rsid w:val="003A0A55"/>
    <w:rsid w:val="003A2BDA"/>
    <w:rsid w:val="003A3EB1"/>
    <w:rsid w:val="003A5C37"/>
    <w:rsid w:val="003B0ED7"/>
    <w:rsid w:val="003B2406"/>
    <w:rsid w:val="003C2D23"/>
    <w:rsid w:val="003C4B5E"/>
    <w:rsid w:val="003D1CEA"/>
    <w:rsid w:val="003D2C30"/>
    <w:rsid w:val="003D4500"/>
    <w:rsid w:val="003E04F1"/>
    <w:rsid w:val="003E2C22"/>
    <w:rsid w:val="003E4F6B"/>
    <w:rsid w:val="003E5A89"/>
    <w:rsid w:val="003E67C0"/>
    <w:rsid w:val="003E7194"/>
    <w:rsid w:val="003F011C"/>
    <w:rsid w:val="003F1561"/>
    <w:rsid w:val="003F15B3"/>
    <w:rsid w:val="003F493F"/>
    <w:rsid w:val="003F7C03"/>
    <w:rsid w:val="00401B65"/>
    <w:rsid w:val="00402D5D"/>
    <w:rsid w:val="004040D2"/>
    <w:rsid w:val="00407FCE"/>
    <w:rsid w:val="00410686"/>
    <w:rsid w:val="00410A48"/>
    <w:rsid w:val="00410D37"/>
    <w:rsid w:val="00414122"/>
    <w:rsid w:val="004161F0"/>
    <w:rsid w:val="00416616"/>
    <w:rsid w:val="00416AB3"/>
    <w:rsid w:val="00417D19"/>
    <w:rsid w:val="00420D96"/>
    <w:rsid w:val="00421ACC"/>
    <w:rsid w:val="00422C26"/>
    <w:rsid w:val="00423F80"/>
    <w:rsid w:val="00426689"/>
    <w:rsid w:val="00432BE5"/>
    <w:rsid w:val="00432DA1"/>
    <w:rsid w:val="004336DF"/>
    <w:rsid w:val="0043440D"/>
    <w:rsid w:val="00434EA5"/>
    <w:rsid w:val="0043515B"/>
    <w:rsid w:val="0043763B"/>
    <w:rsid w:val="004378FD"/>
    <w:rsid w:val="00445B26"/>
    <w:rsid w:val="00446D9C"/>
    <w:rsid w:val="00453169"/>
    <w:rsid w:val="004545A3"/>
    <w:rsid w:val="00455BF0"/>
    <w:rsid w:val="0046008C"/>
    <w:rsid w:val="00460C2D"/>
    <w:rsid w:val="00464A26"/>
    <w:rsid w:val="004675F5"/>
    <w:rsid w:val="004726D7"/>
    <w:rsid w:val="00474634"/>
    <w:rsid w:val="00481256"/>
    <w:rsid w:val="004831C4"/>
    <w:rsid w:val="00490E76"/>
    <w:rsid w:val="004927A4"/>
    <w:rsid w:val="004941FD"/>
    <w:rsid w:val="0049459E"/>
    <w:rsid w:val="004964A5"/>
    <w:rsid w:val="004A1496"/>
    <w:rsid w:val="004A5991"/>
    <w:rsid w:val="004B073D"/>
    <w:rsid w:val="004B0B2E"/>
    <w:rsid w:val="004B352D"/>
    <w:rsid w:val="004B67FF"/>
    <w:rsid w:val="004C2E0B"/>
    <w:rsid w:val="004D01E3"/>
    <w:rsid w:val="004D6311"/>
    <w:rsid w:val="004E14A6"/>
    <w:rsid w:val="004F247B"/>
    <w:rsid w:val="004F24FB"/>
    <w:rsid w:val="004F3017"/>
    <w:rsid w:val="004F5DCD"/>
    <w:rsid w:val="0051002E"/>
    <w:rsid w:val="00511F24"/>
    <w:rsid w:val="00511FF4"/>
    <w:rsid w:val="00515C99"/>
    <w:rsid w:val="00515D2D"/>
    <w:rsid w:val="00521063"/>
    <w:rsid w:val="005222F0"/>
    <w:rsid w:val="0052268F"/>
    <w:rsid w:val="00523A3C"/>
    <w:rsid w:val="00524BC1"/>
    <w:rsid w:val="00525128"/>
    <w:rsid w:val="005311C4"/>
    <w:rsid w:val="00533610"/>
    <w:rsid w:val="0053600C"/>
    <w:rsid w:val="005365CF"/>
    <w:rsid w:val="00540851"/>
    <w:rsid w:val="00542291"/>
    <w:rsid w:val="005422FB"/>
    <w:rsid w:val="00550CB9"/>
    <w:rsid w:val="005512E5"/>
    <w:rsid w:val="005539EF"/>
    <w:rsid w:val="00555134"/>
    <w:rsid w:val="0056206A"/>
    <w:rsid w:val="00563D17"/>
    <w:rsid w:val="00565C0B"/>
    <w:rsid w:val="00565C1B"/>
    <w:rsid w:val="005664E2"/>
    <w:rsid w:val="00567B41"/>
    <w:rsid w:val="00571BCD"/>
    <w:rsid w:val="00574372"/>
    <w:rsid w:val="00575015"/>
    <w:rsid w:val="005750C6"/>
    <w:rsid w:val="00576D6F"/>
    <w:rsid w:val="00577F5B"/>
    <w:rsid w:val="005800C4"/>
    <w:rsid w:val="00582344"/>
    <w:rsid w:val="00583D64"/>
    <w:rsid w:val="00587D32"/>
    <w:rsid w:val="005954C0"/>
    <w:rsid w:val="00595509"/>
    <w:rsid w:val="005A0134"/>
    <w:rsid w:val="005A2028"/>
    <w:rsid w:val="005A33AA"/>
    <w:rsid w:val="005A74D0"/>
    <w:rsid w:val="005B1D93"/>
    <w:rsid w:val="005B2D96"/>
    <w:rsid w:val="005B4076"/>
    <w:rsid w:val="005B7306"/>
    <w:rsid w:val="005C0A7B"/>
    <w:rsid w:val="005C1C69"/>
    <w:rsid w:val="005C5667"/>
    <w:rsid w:val="005C6247"/>
    <w:rsid w:val="005C7B72"/>
    <w:rsid w:val="005D157F"/>
    <w:rsid w:val="005D2485"/>
    <w:rsid w:val="005D40B0"/>
    <w:rsid w:val="005D58CA"/>
    <w:rsid w:val="005D61C5"/>
    <w:rsid w:val="005D68C3"/>
    <w:rsid w:val="005E1229"/>
    <w:rsid w:val="005F2BDB"/>
    <w:rsid w:val="005F37A5"/>
    <w:rsid w:val="005F498E"/>
    <w:rsid w:val="0060312C"/>
    <w:rsid w:val="00603488"/>
    <w:rsid w:val="006079A8"/>
    <w:rsid w:val="006106C7"/>
    <w:rsid w:val="00613D71"/>
    <w:rsid w:val="00614EDF"/>
    <w:rsid w:val="00621CCD"/>
    <w:rsid w:val="00623B90"/>
    <w:rsid w:val="00626CEB"/>
    <w:rsid w:val="00626E57"/>
    <w:rsid w:val="00633077"/>
    <w:rsid w:val="006343F4"/>
    <w:rsid w:val="00640E4B"/>
    <w:rsid w:val="00642759"/>
    <w:rsid w:val="006460F4"/>
    <w:rsid w:val="00651FAD"/>
    <w:rsid w:val="00653BB0"/>
    <w:rsid w:val="0065511A"/>
    <w:rsid w:val="00657A1D"/>
    <w:rsid w:val="00663E0E"/>
    <w:rsid w:val="00663FF2"/>
    <w:rsid w:val="006656FE"/>
    <w:rsid w:val="0066774A"/>
    <w:rsid w:val="00673F5A"/>
    <w:rsid w:val="00677298"/>
    <w:rsid w:val="00677769"/>
    <w:rsid w:val="006820C4"/>
    <w:rsid w:val="00684FD2"/>
    <w:rsid w:val="0068675C"/>
    <w:rsid w:val="00686F83"/>
    <w:rsid w:val="00696B95"/>
    <w:rsid w:val="006971F8"/>
    <w:rsid w:val="00697D2D"/>
    <w:rsid w:val="006A278F"/>
    <w:rsid w:val="006A37AA"/>
    <w:rsid w:val="006A7002"/>
    <w:rsid w:val="006B15F7"/>
    <w:rsid w:val="006B202D"/>
    <w:rsid w:val="006B211A"/>
    <w:rsid w:val="006B45DC"/>
    <w:rsid w:val="006B4CCD"/>
    <w:rsid w:val="006B5743"/>
    <w:rsid w:val="006B5D2F"/>
    <w:rsid w:val="006C3E97"/>
    <w:rsid w:val="006C5C77"/>
    <w:rsid w:val="006E1C06"/>
    <w:rsid w:val="006F3CDF"/>
    <w:rsid w:val="006F432A"/>
    <w:rsid w:val="00703ACF"/>
    <w:rsid w:val="0070449F"/>
    <w:rsid w:val="00704798"/>
    <w:rsid w:val="00712D29"/>
    <w:rsid w:val="007141A8"/>
    <w:rsid w:val="00714BFB"/>
    <w:rsid w:val="00716BF0"/>
    <w:rsid w:val="00726A8B"/>
    <w:rsid w:val="00731FA2"/>
    <w:rsid w:val="00732469"/>
    <w:rsid w:val="00732952"/>
    <w:rsid w:val="0073305E"/>
    <w:rsid w:val="00735D99"/>
    <w:rsid w:val="00740A3E"/>
    <w:rsid w:val="00744CDA"/>
    <w:rsid w:val="007464DC"/>
    <w:rsid w:val="00750719"/>
    <w:rsid w:val="00757C34"/>
    <w:rsid w:val="00757D4F"/>
    <w:rsid w:val="00760E08"/>
    <w:rsid w:val="0076279F"/>
    <w:rsid w:val="0076392D"/>
    <w:rsid w:val="00765ED0"/>
    <w:rsid w:val="0077282A"/>
    <w:rsid w:val="00772FFE"/>
    <w:rsid w:val="007737FB"/>
    <w:rsid w:val="0077764A"/>
    <w:rsid w:val="00792D5E"/>
    <w:rsid w:val="00795CFB"/>
    <w:rsid w:val="00797A9B"/>
    <w:rsid w:val="007A44A2"/>
    <w:rsid w:val="007A5F78"/>
    <w:rsid w:val="007A725F"/>
    <w:rsid w:val="007B0143"/>
    <w:rsid w:val="007B2CC3"/>
    <w:rsid w:val="007B40B0"/>
    <w:rsid w:val="007B4EE0"/>
    <w:rsid w:val="007C1901"/>
    <w:rsid w:val="007C28DE"/>
    <w:rsid w:val="007D51C8"/>
    <w:rsid w:val="007E7CD7"/>
    <w:rsid w:val="007F2A4A"/>
    <w:rsid w:val="007F2E19"/>
    <w:rsid w:val="007F6C2E"/>
    <w:rsid w:val="007F7D20"/>
    <w:rsid w:val="008017E9"/>
    <w:rsid w:val="00801E1F"/>
    <w:rsid w:val="00805390"/>
    <w:rsid w:val="008069AF"/>
    <w:rsid w:val="008136A6"/>
    <w:rsid w:val="00813D15"/>
    <w:rsid w:val="0081508C"/>
    <w:rsid w:val="0081622C"/>
    <w:rsid w:val="00817C31"/>
    <w:rsid w:val="00824A2A"/>
    <w:rsid w:val="00825CF2"/>
    <w:rsid w:val="00832124"/>
    <w:rsid w:val="008338C4"/>
    <w:rsid w:val="00834E77"/>
    <w:rsid w:val="00840794"/>
    <w:rsid w:val="00840FBD"/>
    <w:rsid w:val="00857A27"/>
    <w:rsid w:val="00857EF2"/>
    <w:rsid w:val="00860A80"/>
    <w:rsid w:val="00861ED1"/>
    <w:rsid w:val="00863878"/>
    <w:rsid w:val="00864D6C"/>
    <w:rsid w:val="0087205E"/>
    <w:rsid w:val="0087567A"/>
    <w:rsid w:val="008773AF"/>
    <w:rsid w:val="00881725"/>
    <w:rsid w:val="00884099"/>
    <w:rsid w:val="008873FE"/>
    <w:rsid w:val="0088794F"/>
    <w:rsid w:val="008907D7"/>
    <w:rsid w:val="008943FC"/>
    <w:rsid w:val="00894AD6"/>
    <w:rsid w:val="008A157F"/>
    <w:rsid w:val="008B2E12"/>
    <w:rsid w:val="008B31FD"/>
    <w:rsid w:val="008B6353"/>
    <w:rsid w:val="008B745C"/>
    <w:rsid w:val="008C0604"/>
    <w:rsid w:val="008C33E4"/>
    <w:rsid w:val="008C6B89"/>
    <w:rsid w:val="008D540A"/>
    <w:rsid w:val="008D5851"/>
    <w:rsid w:val="008D7A60"/>
    <w:rsid w:val="008F2A3E"/>
    <w:rsid w:val="008F32EA"/>
    <w:rsid w:val="008F6CAD"/>
    <w:rsid w:val="00902F62"/>
    <w:rsid w:val="00904633"/>
    <w:rsid w:val="00904B40"/>
    <w:rsid w:val="00907B1C"/>
    <w:rsid w:val="00910D73"/>
    <w:rsid w:val="00916A2C"/>
    <w:rsid w:val="00921810"/>
    <w:rsid w:val="00924B57"/>
    <w:rsid w:val="00926732"/>
    <w:rsid w:val="00926B04"/>
    <w:rsid w:val="00926B2D"/>
    <w:rsid w:val="00932786"/>
    <w:rsid w:val="00934838"/>
    <w:rsid w:val="00936250"/>
    <w:rsid w:val="00936A9C"/>
    <w:rsid w:val="00937167"/>
    <w:rsid w:val="009505C2"/>
    <w:rsid w:val="0095410C"/>
    <w:rsid w:val="0095411D"/>
    <w:rsid w:val="009544E6"/>
    <w:rsid w:val="009567C9"/>
    <w:rsid w:val="00956DEC"/>
    <w:rsid w:val="00957957"/>
    <w:rsid w:val="00960252"/>
    <w:rsid w:val="00962A5D"/>
    <w:rsid w:val="0096391D"/>
    <w:rsid w:val="009647F5"/>
    <w:rsid w:val="00964A59"/>
    <w:rsid w:val="0096711B"/>
    <w:rsid w:val="00972893"/>
    <w:rsid w:val="00983751"/>
    <w:rsid w:val="009857C6"/>
    <w:rsid w:val="00990B37"/>
    <w:rsid w:val="00996BD1"/>
    <w:rsid w:val="00996FF8"/>
    <w:rsid w:val="00997FEB"/>
    <w:rsid w:val="009A46A6"/>
    <w:rsid w:val="009B1998"/>
    <w:rsid w:val="009B2813"/>
    <w:rsid w:val="009B37B4"/>
    <w:rsid w:val="009B50B8"/>
    <w:rsid w:val="009B5FE5"/>
    <w:rsid w:val="009B79E8"/>
    <w:rsid w:val="009C41F3"/>
    <w:rsid w:val="009C4406"/>
    <w:rsid w:val="009D3157"/>
    <w:rsid w:val="009D519F"/>
    <w:rsid w:val="009E1A38"/>
    <w:rsid w:val="009E2FC2"/>
    <w:rsid w:val="009E3163"/>
    <w:rsid w:val="009E3583"/>
    <w:rsid w:val="009E461E"/>
    <w:rsid w:val="009E69BB"/>
    <w:rsid w:val="009F114B"/>
    <w:rsid w:val="009F13D1"/>
    <w:rsid w:val="009F2CB5"/>
    <w:rsid w:val="009F4851"/>
    <w:rsid w:val="009F6399"/>
    <w:rsid w:val="009F6516"/>
    <w:rsid w:val="009F6E6C"/>
    <w:rsid w:val="009F7CD9"/>
    <w:rsid w:val="00A00EDD"/>
    <w:rsid w:val="00A01617"/>
    <w:rsid w:val="00A075EA"/>
    <w:rsid w:val="00A11778"/>
    <w:rsid w:val="00A12367"/>
    <w:rsid w:val="00A12C4F"/>
    <w:rsid w:val="00A13308"/>
    <w:rsid w:val="00A141F3"/>
    <w:rsid w:val="00A16461"/>
    <w:rsid w:val="00A21CA2"/>
    <w:rsid w:val="00A273A5"/>
    <w:rsid w:val="00A3167F"/>
    <w:rsid w:val="00A316F7"/>
    <w:rsid w:val="00A318ED"/>
    <w:rsid w:val="00A34C9E"/>
    <w:rsid w:val="00A35D44"/>
    <w:rsid w:val="00A378B6"/>
    <w:rsid w:val="00A40885"/>
    <w:rsid w:val="00A42F41"/>
    <w:rsid w:val="00A42F71"/>
    <w:rsid w:val="00A43C08"/>
    <w:rsid w:val="00A4498D"/>
    <w:rsid w:val="00A4683E"/>
    <w:rsid w:val="00A51FE7"/>
    <w:rsid w:val="00A52A61"/>
    <w:rsid w:val="00A53F20"/>
    <w:rsid w:val="00A54F6F"/>
    <w:rsid w:val="00A550F2"/>
    <w:rsid w:val="00A56F96"/>
    <w:rsid w:val="00A60918"/>
    <w:rsid w:val="00A65677"/>
    <w:rsid w:val="00A71C9E"/>
    <w:rsid w:val="00A74FDC"/>
    <w:rsid w:val="00A76CFC"/>
    <w:rsid w:val="00A76F01"/>
    <w:rsid w:val="00A814CB"/>
    <w:rsid w:val="00AA06F5"/>
    <w:rsid w:val="00AB1CBA"/>
    <w:rsid w:val="00AB4F16"/>
    <w:rsid w:val="00AB7742"/>
    <w:rsid w:val="00AC13C5"/>
    <w:rsid w:val="00AC3D97"/>
    <w:rsid w:val="00AC3EFA"/>
    <w:rsid w:val="00AC4CEA"/>
    <w:rsid w:val="00AC6BC2"/>
    <w:rsid w:val="00AD0965"/>
    <w:rsid w:val="00AD1FE8"/>
    <w:rsid w:val="00AD33A6"/>
    <w:rsid w:val="00AD3AF7"/>
    <w:rsid w:val="00AD551A"/>
    <w:rsid w:val="00AD7AE1"/>
    <w:rsid w:val="00AE01D7"/>
    <w:rsid w:val="00AE27DD"/>
    <w:rsid w:val="00AE323D"/>
    <w:rsid w:val="00AE3B0B"/>
    <w:rsid w:val="00AE54B9"/>
    <w:rsid w:val="00AE741A"/>
    <w:rsid w:val="00AE79F1"/>
    <w:rsid w:val="00AF2CA7"/>
    <w:rsid w:val="00AF3DA7"/>
    <w:rsid w:val="00AF42D9"/>
    <w:rsid w:val="00AF4655"/>
    <w:rsid w:val="00AF4C7D"/>
    <w:rsid w:val="00B00C8C"/>
    <w:rsid w:val="00B04D6C"/>
    <w:rsid w:val="00B1183D"/>
    <w:rsid w:val="00B11D2C"/>
    <w:rsid w:val="00B1236B"/>
    <w:rsid w:val="00B143A0"/>
    <w:rsid w:val="00B15B32"/>
    <w:rsid w:val="00B15E87"/>
    <w:rsid w:val="00B17BC9"/>
    <w:rsid w:val="00B17DB5"/>
    <w:rsid w:val="00B20C85"/>
    <w:rsid w:val="00B332C7"/>
    <w:rsid w:val="00B36C5F"/>
    <w:rsid w:val="00B455CE"/>
    <w:rsid w:val="00B45617"/>
    <w:rsid w:val="00B5168C"/>
    <w:rsid w:val="00B55BB0"/>
    <w:rsid w:val="00B57FA6"/>
    <w:rsid w:val="00B60570"/>
    <w:rsid w:val="00B605B2"/>
    <w:rsid w:val="00B64622"/>
    <w:rsid w:val="00B65B7B"/>
    <w:rsid w:val="00B70347"/>
    <w:rsid w:val="00B721C3"/>
    <w:rsid w:val="00B76312"/>
    <w:rsid w:val="00B77500"/>
    <w:rsid w:val="00B7769F"/>
    <w:rsid w:val="00B779CF"/>
    <w:rsid w:val="00B809F2"/>
    <w:rsid w:val="00B80B21"/>
    <w:rsid w:val="00B813DB"/>
    <w:rsid w:val="00B823A1"/>
    <w:rsid w:val="00B83007"/>
    <w:rsid w:val="00B83D38"/>
    <w:rsid w:val="00B84755"/>
    <w:rsid w:val="00B861DB"/>
    <w:rsid w:val="00B86D8E"/>
    <w:rsid w:val="00B90FE4"/>
    <w:rsid w:val="00B9249B"/>
    <w:rsid w:val="00B94AFC"/>
    <w:rsid w:val="00B96FFD"/>
    <w:rsid w:val="00B97F53"/>
    <w:rsid w:val="00BA6E1F"/>
    <w:rsid w:val="00BB017B"/>
    <w:rsid w:val="00BB3B3C"/>
    <w:rsid w:val="00BB3D46"/>
    <w:rsid w:val="00BC4798"/>
    <w:rsid w:val="00BD0149"/>
    <w:rsid w:val="00BD021C"/>
    <w:rsid w:val="00BD02FE"/>
    <w:rsid w:val="00BD165C"/>
    <w:rsid w:val="00BD4F87"/>
    <w:rsid w:val="00BD67CD"/>
    <w:rsid w:val="00BD689E"/>
    <w:rsid w:val="00BE4A5F"/>
    <w:rsid w:val="00BE6529"/>
    <w:rsid w:val="00BF510F"/>
    <w:rsid w:val="00BF6B42"/>
    <w:rsid w:val="00C06619"/>
    <w:rsid w:val="00C06FD2"/>
    <w:rsid w:val="00C17456"/>
    <w:rsid w:val="00C17AD0"/>
    <w:rsid w:val="00C20636"/>
    <w:rsid w:val="00C20B5B"/>
    <w:rsid w:val="00C32345"/>
    <w:rsid w:val="00C32910"/>
    <w:rsid w:val="00C37849"/>
    <w:rsid w:val="00C37E39"/>
    <w:rsid w:val="00C47D80"/>
    <w:rsid w:val="00C543EE"/>
    <w:rsid w:val="00C54A6C"/>
    <w:rsid w:val="00C611A4"/>
    <w:rsid w:val="00C62823"/>
    <w:rsid w:val="00C63BA4"/>
    <w:rsid w:val="00C63F6C"/>
    <w:rsid w:val="00C669E8"/>
    <w:rsid w:val="00C676FA"/>
    <w:rsid w:val="00C705A9"/>
    <w:rsid w:val="00C735FB"/>
    <w:rsid w:val="00C7383C"/>
    <w:rsid w:val="00C73E03"/>
    <w:rsid w:val="00C74390"/>
    <w:rsid w:val="00C768B3"/>
    <w:rsid w:val="00C81316"/>
    <w:rsid w:val="00C81873"/>
    <w:rsid w:val="00C82E76"/>
    <w:rsid w:val="00C908BC"/>
    <w:rsid w:val="00C92781"/>
    <w:rsid w:val="00C94446"/>
    <w:rsid w:val="00C94989"/>
    <w:rsid w:val="00CA2222"/>
    <w:rsid w:val="00CA3259"/>
    <w:rsid w:val="00CA3383"/>
    <w:rsid w:val="00CA40CF"/>
    <w:rsid w:val="00CA4668"/>
    <w:rsid w:val="00CB2CD5"/>
    <w:rsid w:val="00CB301C"/>
    <w:rsid w:val="00CB494E"/>
    <w:rsid w:val="00CB5217"/>
    <w:rsid w:val="00CB6261"/>
    <w:rsid w:val="00CB7A81"/>
    <w:rsid w:val="00CC483B"/>
    <w:rsid w:val="00CC72C1"/>
    <w:rsid w:val="00CC7A36"/>
    <w:rsid w:val="00CD56AA"/>
    <w:rsid w:val="00CD6706"/>
    <w:rsid w:val="00CE2701"/>
    <w:rsid w:val="00CE2814"/>
    <w:rsid w:val="00CE42B2"/>
    <w:rsid w:val="00CE4942"/>
    <w:rsid w:val="00CF091E"/>
    <w:rsid w:val="00CF685B"/>
    <w:rsid w:val="00CF7F7C"/>
    <w:rsid w:val="00D00ACC"/>
    <w:rsid w:val="00D04499"/>
    <w:rsid w:val="00D061D6"/>
    <w:rsid w:val="00D0636A"/>
    <w:rsid w:val="00D10265"/>
    <w:rsid w:val="00D11F69"/>
    <w:rsid w:val="00D20052"/>
    <w:rsid w:val="00D22A88"/>
    <w:rsid w:val="00D25958"/>
    <w:rsid w:val="00D276A9"/>
    <w:rsid w:val="00D36332"/>
    <w:rsid w:val="00D37122"/>
    <w:rsid w:val="00D371D7"/>
    <w:rsid w:val="00D40C21"/>
    <w:rsid w:val="00D42C99"/>
    <w:rsid w:val="00D42E69"/>
    <w:rsid w:val="00D4301B"/>
    <w:rsid w:val="00D44C7D"/>
    <w:rsid w:val="00D47CFC"/>
    <w:rsid w:val="00D52D35"/>
    <w:rsid w:val="00D61797"/>
    <w:rsid w:val="00D650BC"/>
    <w:rsid w:val="00D6546C"/>
    <w:rsid w:val="00D67628"/>
    <w:rsid w:val="00D72C4F"/>
    <w:rsid w:val="00D7323A"/>
    <w:rsid w:val="00D734A1"/>
    <w:rsid w:val="00D758E2"/>
    <w:rsid w:val="00D75C6D"/>
    <w:rsid w:val="00D80BE8"/>
    <w:rsid w:val="00D84F20"/>
    <w:rsid w:val="00D8624B"/>
    <w:rsid w:val="00D868DA"/>
    <w:rsid w:val="00D86D3A"/>
    <w:rsid w:val="00D87493"/>
    <w:rsid w:val="00D87901"/>
    <w:rsid w:val="00D87A2D"/>
    <w:rsid w:val="00D92981"/>
    <w:rsid w:val="00D92F40"/>
    <w:rsid w:val="00D9321E"/>
    <w:rsid w:val="00D9733E"/>
    <w:rsid w:val="00DA0F66"/>
    <w:rsid w:val="00DA4D38"/>
    <w:rsid w:val="00DA6252"/>
    <w:rsid w:val="00DB0614"/>
    <w:rsid w:val="00DC010E"/>
    <w:rsid w:val="00DC301D"/>
    <w:rsid w:val="00DC73C8"/>
    <w:rsid w:val="00DC7406"/>
    <w:rsid w:val="00DD002B"/>
    <w:rsid w:val="00DD2149"/>
    <w:rsid w:val="00DE00AD"/>
    <w:rsid w:val="00DE57B2"/>
    <w:rsid w:val="00DE709E"/>
    <w:rsid w:val="00DF0033"/>
    <w:rsid w:val="00DF2C69"/>
    <w:rsid w:val="00DF2F06"/>
    <w:rsid w:val="00DF3FAF"/>
    <w:rsid w:val="00E00617"/>
    <w:rsid w:val="00E04838"/>
    <w:rsid w:val="00E11607"/>
    <w:rsid w:val="00E13CD7"/>
    <w:rsid w:val="00E14EB4"/>
    <w:rsid w:val="00E166E8"/>
    <w:rsid w:val="00E22990"/>
    <w:rsid w:val="00E27535"/>
    <w:rsid w:val="00E32117"/>
    <w:rsid w:val="00E3292A"/>
    <w:rsid w:val="00E33BB4"/>
    <w:rsid w:val="00E37A4D"/>
    <w:rsid w:val="00E40FE8"/>
    <w:rsid w:val="00E42187"/>
    <w:rsid w:val="00E44444"/>
    <w:rsid w:val="00E4581F"/>
    <w:rsid w:val="00E45A92"/>
    <w:rsid w:val="00E46D91"/>
    <w:rsid w:val="00E47392"/>
    <w:rsid w:val="00E5385C"/>
    <w:rsid w:val="00E54E09"/>
    <w:rsid w:val="00E5601C"/>
    <w:rsid w:val="00E57872"/>
    <w:rsid w:val="00E600BC"/>
    <w:rsid w:val="00E6309B"/>
    <w:rsid w:val="00E662B2"/>
    <w:rsid w:val="00E76684"/>
    <w:rsid w:val="00E85648"/>
    <w:rsid w:val="00E86870"/>
    <w:rsid w:val="00E874A0"/>
    <w:rsid w:val="00E90E4B"/>
    <w:rsid w:val="00E915AB"/>
    <w:rsid w:val="00E937E1"/>
    <w:rsid w:val="00E9641F"/>
    <w:rsid w:val="00E96EAB"/>
    <w:rsid w:val="00EB0279"/>
    <w:rsid w:val="00EB1883"/>
    <w:rsid w:val="00EB2F60"/>
    <w:rsid w:val="00EB30E2"/>
    <w:rsid w:val="00EB3B6F"/>
    <w:rsid w:val="00EC14AC"/>
    <w:rsid w:val="00EC1A85"/>
    <w:rsid w:val="00EC63C5"/>
    <w:rsid w:val="00ED05A9"/>
    <w:rsid w:val="00ED07E2"/>
    <w:rsid w:val="00ED18C7"/>
    <w:rsid w:val="00ED2C6C"/>
    <w:rsid w:val="00ED6E20"/>
    <w:rsid w:val="00EE75CE"/>
    <w:rsid w:val="00EF3B71"/>
    <w:rsid w:val="00EF5514"/>
    <w:rsid w:val="00EF5537"/>
    <w:rsid w:val="00EF5E6B"/>
    <w:rsid w:val="00F02945"/>
    <w:rsid w:val="00F03FA4"/>
    <w:rsid w:val="00F05344"/>
    <w:rsid w:val="00F1069E"/>
    <w:rsid w:val="00F14E61"/>
    <w:rsid w:val="00F21A3A"/>
    <w:rsid w:val="00F22184"/>
    <w:rsid w:val="00F26D4D"/>
    <w:rsid w:val="00F31B12"/>
    <w:rsid w:val="00F31C4D"/>
    <w:rsid w:val="00F342B3"/>
    <w:rsid w:val="00F3628E"/>
    <w:rsid w:val="00F40A14"/>
    <w:rsid w:val="00F44544"/>
    <w:rsid w:val="00F44691"/>
    <w:rsid w:val="00F46453"/>
    <w:rsid w:val="00F46D57"/>
    <w:rsid w:val="00F46DC8"/>
    <w:rsid w:val="00F52DDE"/>
    <w:rsid w:val="00F54A3A"/>
    <w:rsid w:val="00F560DF"/>
    <w:rsid w:val="00F565E8"/>
    <w:rsid w:val="00F61DD8"/>
    <w:rsid w:val="00F62EC7"/>
    <w:rsid w:val="00F63CA2"/>
    <w:rsid w:val="00F72574"/>
    <w:rsid w:val="00F75713"/>
    <w:rsid w:val="00F77E8F"/>
    <w:rsid w:val="00F8298D"/>
    <w:rsid w:val="00F83396"/>
    <w:rsid w:val="00F844E2"/>
    <w:rsid w:val="00F84616"/>
    <w:rsid w:val="00F912DF"/>
    <w:rsid w:val="00F952D6"/>
    <w:rsid w:val="00FA0810"/>
    <w:rsid w:val="00FA6147"/>
    <w:rsid w:val="00FB374C"/>
    <w:rsid w:val="00FB5D8A"/>
    <w:rsid w:val="00FC08DA"/>
    <w:rsid w:val="00FC6779"/>
    <w:rsid w:val="00FD0A8D"/>
    <w:rsid w:val="00FD0C88"/>
    <w:rsid w:val="00FD4617"/>
    <w:rsid w:val="00FD56BF"/>
    <w:rsid w:val="00FE002B"/>
    <w:rsid w:val="00FE0702"/>
    <w:rsid w:val="00FE0E1C"/>
    <w:rsid w:val="00FE6659"/>
    <w:rsid w:val="00FF0FD4"/>
    <w:rsid w:val="00FF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7E2E"/>
  <w15:docId w15:val="{F9C79F4A-727A-4555-B252-15669517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883"/>
    <w:pPr>
      <w:ind w:left="720"/>
      <w:contextualSpacing/>
    </w:pPr>
  </w:style>
  <w:style w:type="character" w:styleId="Hyperlink">
    <w:name w:val="Hyperlink"/>
    <w:basedOn w:val="DefaultParagraphFont"/>
    <w:uiPriority w:val="99"/>
    <w:unhideWhenUsed/>
    <w:rsid w:val="00677298"/>
    <w:rPr>
      <w:color w:val="0563C1" w:themeColor="hyperlink"/>
      <w:u w:val="single"/>
    </w:rPr>
  </w:style>
  <w:style w:type="character" w:styleId="UnresolvedMention">
    <w:name w:val="Unresolved Mention"/>
    <w:basedOn w:val="DefaultParagraphFont"/>
    <w:uiPriority w:val="99"/>
    <w:semiHidden/>
    <w:unhideWhenUsed/>
    <w:rsid w:val="00677298"/>
    <w:rPr>
      <w:color w:val="605E5C"/>
      <w:shd w:val="clear" w:color="auto" w:fill="E1DFDD"/>
    </w:rPr>
  </w:style>
  <w:style w:type="paragraph" w:customStyle="1" w:styleId="xmsonormal">
    <w:name w:val="x_msonormal"/>
    <w:basedOn w:val="Normal"/>
    <w:rsid w:val="002B576C"/>
    <w:pPr>
      <w:spacing w:after="0" w:line="240" w:lineRule="auto"/>
    </w:pPr>
    <w:rPr>
      <w:rFonts w:ascii="Calibri" w:hAnsi="Calibri" w:cs="Calibri"/>
    </w:rPr>
  </w:style>
  <w:style w:type="paragraph" w:customStyle="1" w:styleId="xmsolistparagraph">
    <w:name w:val="x_msolistparagraph"/>
    <w:basedOn w:val="Normal"/>
    <w:rsid w:val="002B576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71461">
      <w:bodyDiv w:val="1"/>
      <w:marLeft w:val="0"/>
      <w:marRight w:val="0"/>
      <w:marTop w:val="0"/>
      <w:marBottom w:val="0"/>
      <w:divBdr>
        <w:top w:val="none" w:sz="0" w:space="0" w:color="auto"/>
        <w:left w:val="none" w:sz="0" w:space="0" w:color="auto"/>
        <w:bottom w:val="none" w:sz="0" w:space="0" w:color="auto"/>
        <w:right w:val="none" w:sz="0" w:space="0" w:color="auto"/>
      </w:divBdr>
    </w:div>
    <w:div w:id="106123010">
      <w:bodyDiv w:val="1"/>
      <w:marLeft w:val="0"/>
      <w:marRight w:val="0"/>
      <w:marTop w:val="0"/>
      <w:marBottom w:val="0"/>
      <w:divBdr>
        <w:top w:val="none" w:sz="0" w:space="0" w:color="auto"/>
        <w:left w:val="none" w:sz="0" w:space="0" w:color="auto"/>
        <w:bottom w:val="none" w:sz="0" w:space="0" w:color="auto"/>
        <w:right w:val="none" w:sz="0" w:space="0" w:color="auto"/>
      </w:divBdr>
    </w:div>
    <w:div w:id="152724363">
      <w:bodyDiv w:val="1"/>
      <w:marLeft w:val="0"/>
      <w:marRight w:val="0"/>
      <w:marTop w:val="0"/>
      <w:marBottom w:val="0"/>
      <w:divBdr>
        <w:top w:val="none" w:sz="0" w:space="0" w:color="auto"/>
        <w:left w:val="none" w:sz="0" w:space="0" w:color="auto"/>
        <w:bottom w:val="none" w:sz="0" w:space="0" w:color="auto"/>
        <w:right w:val="none" w:sz="0" w:space="0" w:color="auto"/>
      </w:divBdr>
    </w:div>
    <w:div w:id="203979740">
      <w:bodyDiv w:val="1"/>
      <w:marLeft w:val="0"/>
      <w:marRight w:val="0"/>
      <w:marTop w:val="0"/>
      <w:marBottom w:val="0"/>
      <w:divBdr>
        <w:top w:val="none" w:sz="0" w:space="0" w:color="auto"/>
        <w:left w:val="none" w:sz="0" w:space="0" w:color="auto"/>
        <w:bottom w:val="none" w:sz="0" w:space="0" w:color="auto"/>
        <w:right w:val="none" w:sz="0" w:space="0" w:color="auto"/>
      </w:divBdr>
    </w:div>
    <w:div w:id="250822533">
      <w:bodyDiv w:val="1"/>
      <w:marLeft w:val="0"/>
      <w:marRight w:val="0"/>
      <w:marTop w:val="0"/>
      <w:marBottom w:val="0"/>
      <w:divBdr>
        <w:top w:val="none" w:sz="0" w:space="0" w:color="auto"/>
        <w:left w:val="none" w:sz="0" w:space="0" w:color="auto"/>
        <w:bottom w:val="none" w:sz="0" w:space="0" w:color="auto"/>
        <w:right w:val="none" w:sz="0" w:space="0" w:color="auto"/>
      </w:divBdr>
    </w:div>
    <w:div w:id="255943252">
      <w:bodyDiv w:val="1"/>
      <w:marLeft w:val="0"/>
      <w:marRight w:val="0"/>
      <w:marTop w:val="0"/>
      <w:marBottom w:val="0"/>
      <w:divBdr>
        <w:top w:val="none" w:sz="0" w:space="0" w:color="auto"/>
        <w:left w:val="none" w:sz="0" w:space="0" w:color="auto"/>
        <w:bottom w:val="none" w:sz="0" w:space="0" w:color="auto"/>
        <w:right w:val="none" w:sz="0" w:space="0" w:color="auto"/>
      </w:divBdr>
    </w:div>
    <w:div w:id="304243226">
      <w:bodyDiv w:val="1"/>
      <w:marLeft w:val="0"/>
      <w:marRight w:val="0"/>
      <w:marTop w:val="0"/>
      <w:marBottom w:val="0"/>
      <w:divBdr>
        <w:top w:val="none" w:sz="0" w:space="0" w:color="auto"/>
        <w:left w:val="none" w:sz="0" w:space="0" w:color="auto"/>
        <w:bottom w:val="none" w:sz="0" w:space="0" w:color="auto"/>
        <w:right w:val="none" w:sz="0" w:space="0" w:color="auto"/>
      </w:divBdr>
    </w:div>
    <w:div w:id="305934497">
      <w:bodyDiv w:val="1"/>
      <w:marLeft w:val="0"/>
      <w:marRight w:val="0"/>
      <w:marTop w:val="0"/>
      <w:marBottom w:val="0"/>
      <w:divBdr>
        <w:top w:val="none" w:sz="0" w:space="0" w:color="auto"/>
        <w:left w:val="none" w:sz="0" w:space="0" w:color="auto"/>
        <w:bottom w:val="none" w:sz="0" w:space="0" w:color="auto"/>
        <w:right w:val="none" w:sz="0" w:space="0" w:color="auto"/>
      </w:divBdr>
    </w:div>
    <w:div w:id="318264760">
      <w:bodyDiv w:val="1"/>
      <w:marLeft w:val="0"/>
      <w:marRight w:val="0"/>
      <w:marTop w:val="0"/>
      <w:marBottom w:val="0"/>
      <w:divBdr>
        <w:top w:val="none" w:sz="0" w:space="0" w:color="auto"/>
        <w:left w:val="none" w:sz="0" w:space="0" w:color="auto"/>
        <w:bottom w:val="none" w:sz="0" w:space="0" w:color="auto"/>
        <w:right w:val="none" w:sz="0" w:space="0" w:color="auto"/>
      </w:divBdr>
    </w:div>
    <w:div w:id="544945199">
      <w:bodyDiv w:val="1"/>
      <w:marLeft w:val="0"/>
      <w:marRight w:val="0"/>
      <w:marTop w:val="0"/>
      <w:marBottom w:val="0"/>
      <w:divBdr>
        <w:top w:val="none" w:sz="0" w:space="0" w:color="auto"/>
        <w:left w:val="none" w:sz="0" w:space="0" w:color="auto"/>
        <w:bottom w:val="none" w:sz="0" w:space="0" w:color="auto"/>
        <w:right w:val="none" w:sz="0" w:space="0" w:color="auto"/>
      </w:divBdr>
    </w:div>
    <w:div w:id="580599331">
      <w:bodyDiv w:val="1"/>
      <w:marLeft w:val="0"/>
      <w:marRight w:val="0"/>
      <w:marTop w:val="0"/>
      <w:marBottom w:val="0"/>
      <w:divBdr>
        <w:top w:val="none" w:sz="0" w:space="0" w:color="auto"/>
        <w:left w:val="none" w:sz="0" w:space="0" w:color="auto"/>
        <w:bottom w:val="none" w:sz="0" w:space="0" w:color="auto"/>
        <w:right w:val="none" w:sz="0" w:space="0" w:color="auto"/>
      </w:divBdr>
    </w:div>
    <w:div w:id="594360403">
      <w:bodyDiv w:val="1"/>
      <w:marLeft w:val="0"/>
      <w:marRight w:val="0"/>
      <w:marTop w:val="0"/>
      <w:marBottom w:val="0"/>
      <w:divBdr>
        <w:top w:val="none" w:sz="0" w:space="0" w:color="auto"/>
        <w:left w:val="none" w:sz="0" w:space="0" w:color="auto"/>
        <w:bottom w:val="none" w:sz="0" w:space="0" w:color="auto"/>
        <w:right w:val="none" w:sz="0" w:space="0" w:color="auto"/>
      </w:divBdr>
    </w:div>
    <w:div w:id="653602577">
      <w:bodyDiv w:val="1"/>
      <w:marLeft w:val="0"/>
      <w:marRight w:val="0"/>
      <w:marTop w:val="0"/>
      <w:marBottom w:val="0"/>
      <w:divBdr>
        <w:top w:val="none" w:sz="0" w:space="0" w:color="auto"/>
        <w:left w:val="none" w:sz="0" w:space="0" w:color="auto"/>
        <w:bottom w:val="none" w:sz="0" w:space="0" w:color="auto"/>
        <w:right w:val="none" w:sz="0" w:space="0" w:color="auto"/>
      </w:divBdr>
    </w:div>
    <w:div w:id="670837171">
      <w:bodyDiv w:val="1"/>
      <w:marLeft w:val="0"/>
      <w:marRight w:val="0"/>
      <w:marTop w:val="0"/>
      <w:marBottom w:val="0"/>
      <w:divBdr>
        <w:top w:val="none" w:sz="0" w:space="0" w:color="auto"/>
        <w:left w:val="none" w:sz="0" w:space="0" w:color="auto"/>
        <w:bottom w:val="none" w:sz="0" w:space="0" w:color="auto"/>
        <w:right w:val="none" w:sz="0" w:space="0" w:color="auto"/>
      </w:divBdr>
    </w:div>
    <w:div w:id="671184415">
      <w:bodyDiv w:val="1"/>
      <w:marLeft w:val="0"/>
      <w:marRight w:val="0"/>
      <w:marTop w:val="0"/>
      <w:marBottom w:val="0"/>
      <w:divBdr>
        <w:top w:val="none" w:sz="0" w:space="0" w:color="auto"/>
        <w:left w:val="none" w:sz="0" w:space="0" w:color="auto"/>
        <w:bottom w:val="none" w:sz="0" w:space="0" w:color="auto"/>
        <w:right w:val="none" w:sz="0" w:space="0" w:color="auto"/>
      </w:divBdr>
    </w:div>
    <w:div w:id="677125502">
      <w:bodyDiv w:val="1"/>
      <w:marLeft w:val="0"/>
      <w:marRight w:val="0"/>
      <w:marTop w:val="0"/>
      <w:marBottom w:val="0"/>
      <w:divBdr>
        <w:top w:val="none" w:sz="0" w:space="0" w:color="auto"/>
        <w:left w:val="none" w:sz="0" w:space="0" w:color="auto"/>
        <w:bottom w:val="none" w:sz="0" w:space="0" w:color="auto"/>
        <w:right w:val="none" w:sz="0" w:space="0" w:color="auto"/>
      </w:divBdr>
    </w:div>
    <w:div w:id="699159427">
      <w:bodyDiv w:val="1"/>
      <w:marLeft w:val="0"/>
      <w:marRight w:val="0"/>
      <w:marTop w:val="0"/>
      <w:marBottom w:val="0"/>
      <w:divBdr>
        <w:top w:val="none" w:sz="0" w:space="0" w:color="auto"/>
        <w:left w:val="none" w:sz="0" w:space="0" w:color="auto"/>
        <w:bottom w:val="none" w:sz="0" w:space="0" w:color="auto"/>
        <w:right w:val="none" w:sz="0" w:space="0" w:color="auto"/>
      </w:divBdr>
    </w:div>
    <w:div w:id="719479885">
      <w:bodyDiv w:val="1"/>
      <w:marLeft w:val="0"/>
      <w:marRight w:val="0"/>
      <w:marTop w:val="0"/>
      <w:marBottom w:val="0"/>
      <w:divBdr>
        <w:top w:val="none" w:sz="0" w:space="0" w:color="auto"/>
        <w:left w:val="none" w:sz="0" w:space="0" w:color="auto"/>
        <w:bottom w:val="none" w:sz="0" w:space="0" w:color="auto"/>
        <w:right w:val="none" w:sz="0" w:space="0" w:color="auto"/>
      </w:divBdr>
    </w:div>
    <w:div w:id="825046888">
      <w:bodyDiv w:val="1"/>
      <w:marLeft w:val="0"/>
      <w:marRight w:val="0"/>
      <w:marTop w:val="0"/>
      <w:marBottom w:val="0"/>
      <w:divBdr>
        <w:top w:val="none" w:sz="0" w:space="0" w:color="auto"/>
        <w:left w:val="none" w:sz="0" w:space="0" w:color="auto"/>
        <w:bottom w:val="none" w:sz="0" w:space="0" w:color="auto"/>
        <w:right w:val="none" w:sz="0" w:space="0" w:color="auto"/>
      </w:divBdr>
    </w:div>
    <w:div w:id="849180185">
      <w:bodyDiv w:val="1"/>
      <w:marLeft w:val="0"/>
      <w:marRight w:val="0"/>
      <w:marTop w:val="0"/>
      <w:marBottom w:val="0"/>
      <w:divBdr>
        <w:top w:val="none" w:sz="0" w:space="0" w:color="auto"/>
        <w:left w:val="none" w:sz="0" w:space="0" w:color="auto"/>
        <w:bottom w:val="none" w:sz="0" w:space="0" w:color="auto"/>
        <w:right w:val="none" w:sz="0" w:space="0" w:color="auto"/>
      </w:divBdr>
    </w:div>
    <w:div w:id="861283563">
      <w:bodyDiv w:val="1"/>
      <w:marLeft w:val="0"/>
      <w:marRight w:val="0"/>
      <w:marTop w:val="0"/>
      <w:marBottom w:val="0"/>
      <w:divBdr>
        <w:top w:val="none" w:sz="0" w:space="0" w:color="auto"/>
        <w:left w:val="none" w:sz="0" w:space="0" w:color="auto"/>
        <w:bottom w:val="none" w:sz="0" w:space="0" w:color="auto"/>
        <w:right w:val="none" w:sz="0" w:space="0" w:color="auto"/>
      </w:divBdr>
    </w:div>
    <w:div w:id="942491694">
      <w:bodyDiv w:val="1"/>
      <w:marLeft w:val="0"/>
      <w:marRight w:val="0"/>
      <w:marTop w:val="0"/>
      <w:marBottom w:val="0"/>
      <w:divBdr>
        <w:top w:val="none" w:sz="0" w:space="0" w:color="auto"/>
        <w:left w:val="none" w:sz="0" w:space="0" w:color="auto"/>
        <w:bottom w:val="none" w:sz="0" w:space="0" w:color="auto"/>
        <w:right w:val="none" w:sz="0" w:space="0" w:color="auto"/>
      </w:divBdr>
    </w:div>
    <w:div w:id="966199384">
      <w:bodyDiv w:val="1"/>
      <w:marLeft w:val="0"/>
      <w:marRight w:val="0"/>
      <w:marTop w:val="0"/>
      <w:marBottom w:val="0"/>
      <w:divBdr>
        <w:top w:val="none" w:sz="0" w:space="0" w:color="auto"/>
        <w:left w:val="none" w:sz="0" w:space="0" w:color="auto"/>
        <w:bottom w:val="none" w:sz="0" w:space="0" w:color="auto"/>
        <w:right w:val="none" w:sz="0" w:space="0" w:color="auto"/>
      </w:divBdr>
    </w:div>
    <w:div w:id="981885922">
      <w:bodyDiv w:val="1"/>
      <w:marLeft w:val="0"/>
      <w:marRight w:val="0"/>
      <w:marTop w:val="0"/>
      <w:marBottom w:val="0"/>
      <w:divBdr>
        <w:top w:val="none" w:sz="0" w:space="0" w:color="auto"/>
        <w:left w:val="none" w:sz="0" w:space="0" w:color="auto"/>
        <w:bottom w:val="none" w:sz="0" w:space="0" w:color="auto"/>
        <w:right w:val="none" w:sz="0" w:space="0" w:color="auto"/>
      </w:divBdr>
    </w:div>
    <w:div w:id="991909880">
      <w:bodyDiv w:val="1"/>
      <w:marLeft w:val="0"/>
      <w:marRight w:val="0"/>
      <w:marTop w:val="0"/>
      <w:marBottom w:val="0"/>
      <w:divBdr>
        <w:top w:val="none" w:sz="0" w:space="0" w:color="auto"/>
        <w:left w:val="none" w:sz="0" w:space="0" w:color="auto"/>
        <w:bottom w:val="none" w:sz="0" w:space="0" w:color="auto"/>
        <w:right w:val="none" w:sz="0" w:space="0" w:color="auto"/>
      </w:divBdr>
    </w:div>
    <w:div w:id="1090198787">
      <w:bodyDiv w:val="1"/>
      <w:marLeft w:val="0"/>
      <w:marRight w:val="0"/>
      <w:marTop w:val="0"/>
      <w:marBottom w:val="0"/>
      <w:divBdr>
        <w:top w:val="none" w:sz="0" w:space="0" w:color="auto"/>
        <w:left w:val="none" w:sz="0" w:space="0" w:color="auto"/>
        <w:bottom w:val="none" w:sz="0" w:space="0" w:color="auto"/>
        <w:right w:val="none" w:sz="0" w:space="0" w:color="auto"/>
      </w:divBdr>
    </w:div>
    <w:div w:id="1171262747">
      <w:bodyDiv w:val="1"/>
      <w:marLeft w:val="0"/>
      <w:marRight w:val="0"/>
      <w:marTop w:val="0"/>
      <w:marBottom w:val="0"/>
      <w:divBdr>
        <w:top w:val="none" w:sz="0" w:space="0" w:color="auto"/>
        <w:left w:val="none" w:sz="0" w:space="0" w:color="auto"/>
        <w:bottom w:val="none" w:sz="0" w:space="0" w:color="auto"/>
        <w:right w:val="none" w:sz="0" w:space="0" w:color="auto"/>
      </w:divBdr>
    </w:div>
    <w:div w:id="1239440181">
      <w:bodyDiv w:val="1"/>
      <w:marLeft w:val="0"/>
      <w:marRight w:val="0"/>
      <w:marTop w:val="0"/>
      <w:marBottom w:val="0"/>
      <w:divBdr>
        <w:top w:val="none" w:sz="0" w:space="0" w:color="auto"/>
        <w:left w:val="none" w:sz="0" w:space="0" w:color="auto"/>
        <w:bottom w:val="none" w:sz="0" w:space="0" w:color="auto"/>
        <w:right w:val="none" w:sz="0" w:space="0" w:color="auto"/>
      </w:divBdr>
    </w:div>
    <w:div w:id="1259482279">
      <w:bodyDiv w:val="1"/>
      <w:marLeft w:val="0"/>
      <w:marRight w:val="0"/>
      <w:marTop w:val="0"/>
      <w:marBottom w:val="0"/>
      <w:divBdr>
        <w:top w:val="none" w:sz="0" w:space="0" w:color="auto"/>
        <w:left w:val="none" w:sz="0" w:space="0" w:color="auto"/>
        <w:bottom w:val="none" w:sz="0" w:space="0" w:color="auto"/>
        <w:right w:val="none" w:sz="0" w:space="0" w:color="auto"/>
      </w:divBdr>
    </w:div>
    <w:div w:id="1286159507">
      <w:bodyDiv w:val="1"/>
      <w:marLeft w:val="0"/>
      <w:marRight w:val="0"/>
      <w:marTop w:val="0"/>
      <w:marBottom w:val="0"/>
      <w:divBdr>
        <w:top w:val="none" w:sz="0" w:space="0" w:color="auto"/>
        <w:left w:val="none" w:sz="0" w:space="0" w:color="auto"/>
        <w:bottom w:val="none" w:sz="0" w:space="0" w:color="auto"/>
        <w:right w:val="none" w:sz="0" w:space="0" w:color="auto"/>
      </w:divBdr>
    </w:div>
    <w:div w:id="1373770917">
      <w:bodyDiv w:val="1"/>
      <w:marLeft w:val="0"/>
      <w:marRight w:val="0"/>
      <w:marTop w:val="0"/>
      <w:marBottom w:val="0"/>
      <w:divBdr>
        <w:top w:val="none" w:sz="0" w:space="0" w:color="auto"/>
        <w:left w:val="none" w:sz="0" w:space="0" w:color="auto"/>
        <w:bottom w:val="none" w:sz="0" w:space="0" w:color="auto"/>
        <w:right w:val="none" w:sz="0" w:space="0" w:color="auto"/>
      </w:divBdr>
    </w:div>
    <w:div w:id="1410881777">
      <w:bodyDiv w:val="1"/>
      <w:marLeft w:val="0"/>
      <w:marRight w:val="0"/>
      <w:marTop w:val="0"/>
      <w:marBottom w:val="0"/>
      <w:divBdr>
        <w:top w:val="none" w:sz="0" w:space="0" w:color="auto"/>
        <w:left w:val="none" w:sz="0" w:space="0" w:color="auto"/>
        <w:bottom w:val="none" w:sz="0" w:space="0" w:color="auto"/>
        <w:right w:val="none" w:sz="0" w:space="0" w:color="auto"/>
      </w:divBdr>
    </w:div>
    <w:div w:id="1488550605">
      <w:bodyDiv w:val="1"/>
      <w:marLeft w:val="0"/>
      <w:marRight w:val="0"/>
      <w:marTop w:val="0"/>
      <w:marBottom w:val="0"/>
      <w:divBdr>
        <w:top w:val="none" w:sz="0" w:space="0" w:color="auto"/>
        <w:left w:val="none" w:sz="0" w:space="0" w:color="auto"/>
        <w:bottom w:val="none" w:sz="0" w:space="0" w:color="auto"/>
        <w:right w:val="none" w:sz="0" w:space="0" w:color="auto"/>
      </w:divBdr>
    </w:div>
    <w:div w:id="1577978586">
      <w:bodyDiv w:val="1"/>
      <w:marLeft w:val="0"/>
      <w:marRight w:val="0"/>
      <w:marTop w:val="0"/>
      <w:marBottom w:val="0"/>
      <w:divBdr>
        <w:top w:val="none" w:sz="0" w:space="0" w:color="auto"/>
        <w:left w:val="none" w:sz="0" w:space="0" w:color="auto"/>
        <w:bottom w:val="none" w:sz="0" w:space="0" w:color="auto"/>
        <w:right w:val="none" w:sz="0" w:space="0" w:color="auto"/>
      </w:divBdr>
    </w:div>
    <w:div w:id="1656571636">
      <w:bodyDiv w:val="1"/>
      <w:marLeft w:val="0"/>
      <w:marRight w:val="0"/>
      <w:marTop w:val="0"/>
      <w:marBottom w:val="0"/>
      <w:divBdr>
        <w:top w:val="none" w:sz="0" w:space="0" w:color="auto"/>
        <w:left w:val="none" w:sz="0" w:space="0" w:color="auto"/>
        <w:bottom w:val="none" w:sz="0" w:space="0" w:color="auto"/>
        <w:right w:val="none" w:sz="0" w:space="0" w:color="auto"/>
      </w:divBdr>
    </w:div>
    <w:div w:id="1672028242">
      <w:bodyDiv w:val="1"/>
      <w:marLeft w:val="0"/>
      <w:marRight w:val="0"/>
      <w:marTop w:val="0"/>
      <w:marBottom w:val="0"/>
      <w:divBdr>
        <w:top w:val="none" w:sz="0" w:space="0" w:color="auto"/>
        <w:left w:val="none" w:sz="0" w:space="0" w:color="auto"/>
        <w:bottom w:val="none" w:sz="0" w:space="0" w:color="auto"/>
        <w:right w:val="none" w:sz="0" w:space="0" w:color="auto"/>
      </w:divBdr>
    </w:div>
    <w:div w:id="1717003043">
      <w:bodyDiv w:val="1"/>
      <w:marLeft w:val="0"/>
      <w:marRight w:val="0"/>
      <w:marTop w:val="0"/>
      <w:marBottom w:val="0"/>
      <w:divBdr>
        <w:top w:val="none" w:sz="0" w:space="0" w:color="auto"/>
        <w:left w:val="none" w:sz="0" w:space="0" w:color="auto"/>
        <w:bottom w:val="none" w:sz="0" w:space="0" w:color="auto"/>
        <w:right w:val="none" w:sz="0" w:space="0" w:color="auto"/>
      </w:divBdr>
    </w:div>
    <w:div w:id="1785463790">
      <w:bodyDiv w:val="1"/>
      <w:marLeft w:val="0"/>
      <w:marRight w:val="0"/>
      <w:marTop w:val="0"/>
      <w:marBottom w:val="0"/>
      <w:divBdr>
        <w:top w:val="none" w:sz="0" w:space="0" w:color="auto"/>
        <w:left w:val="none" w:sz="0" w:space="0" w:color="auto"/>
        <w:bottom w:val="none" w:sz="0" w:space="0" w:color="auto"/>
        <w:right w:val="none" w:sz="0" w:space="0" w:color="auto"/>
      </w:divBdr>
    </w:div>
    <w:div w:id="1867063318">
      <w:bodyDiv w:val="1"/>
      <w:marLeft w:val="0"/>
      <w:marRight w:val="0"/>
      <w:marTop w:val="0"/>
      <w:marBottom w:val="0"/>
      <w:divBdr>
        <w:top w:val="none" w:sz="0" w:space="0" w:color="auto"/>
        <w:left w:val="none" w:sz="0" w:space="0" w:color="auto"/>
        <w:bottom w:val="none" w:sz="0" w:space="0" w:color="auto"/>
        <w:right w:val="none" w:sz="0" w:space="0" w:color="auto"/>
      </w:divBdr>
    </w:div>
    <w:div w:id="1877961227">
      <w:bodyDiv w:val="1"/>
      <w:marLeft w:val="0"/>
      <w:marRight w:val="0"/>
      <w:marTop w:val="0"/>
      <w:marBottom w:val="0"/>
      <w:divBdr>
        <w:top w:val="none" w:sz="0" w:space="0" w:color="auto"/>
        <w:left w:val="none" w:sz="0" w:space="0" w:color="auto"/>
        <w:bottom w:val="none" w:sz="0" w:space="0" w:color="auto"/>
        <w:right w:val="none" w:sz="0" w:space="0" w:color="auto"/>
      </w:divBdr>
    </w:div>
    <w:div w:id="1894386923">
      <w:bodyDiv w:val="1"/>
      <w:marLeft w:val="0"/>
      <w:marRight w:val="0"/>
      <w:marTop w:val="0"/>
      <w:marBottom w:val="0"/>
      <w:divBdr>
        <w:top w:val="none" w:sz="0" w:space="0" w:color="auto"/>
        <w:left w:val="none" w:sz="0" w:space="0" w:color="auto"/>
        <w:bottom w:val="none" w:sz="0" w:space="0" w:color="auto"/>
        <w:right w:val="none" w:sz="0" w:space="0" w:color="auto"/>
      </w:divBdr>
    </w:div>
    <w:div w:id="1961303427">
      <w:bodyDiv w:val="1"/>
      <w:marLeft w:val="0"/>
      <w:marRight w:val="0"/>
      <w:marTop w:val="0"/>
      <w:marBottom w:val="0"/>
      <w:divBdr>
        <w:top w:val="none" w:sz="0" w:space="0" w:color="auto"/>
        <w:left w:val="none" w:sz="0" w:space="0" w:color="auto"/>
        <w:bottom w:val="none" w:sz="0" w:space="0" w:color="auto"/>
        <w:right w:val="none" w:sz="0" w:space="0" w:color="auto"/>
      </w:divBdr>
    </w:div>
    <w:div w:id="1963414481">
      <w:bodyDiv w:val="1"/>
      <w:marLeft w:val="0"/>
      <w:marRight w:val="0"/>
      <w:marTop w:val="0"/>
      <w:marBottom w:val="0"/>
      <w:divBdr>
        <w:top w:val="none" w:sz="0" w:space="0" w:color="auto"/>
        <w:left w:val="none" w:sz="0" w:space="0" w:color="auto"/>
        <w:bottom w:val="none" w:sz="0" w:space="0" w:color="auto"/>
        <w:right w:val="none" w:sz="0" w:space="0" w:color="auto"/>
      </w:divBdr>
    </w:div>
    <w:div w:id="1965574720">
      <w:bodyDiv w:val="1"/>
      <w:marLeft w:val="0"/>
      <w:marRight w:val="0"/>
      <w:marTop w:val="0"/>
      <w:marBottom w:val="0"/>
      <w:divBdr>
        <w:top w:val="none" w:sz="0" w:space="0" w:color="auto"/>
        <w:left w:val="none" w:sz="0" w:space="0" w:color="auto"/>
        <w:bottom w:val="none" w:sz="0" w:space="0" w:color="auto"/>
        <w:right w:val="none" w:sz="0" w:space="0" w:color="auto"/>
      </w:divBdr>
    </w:div>
    <w:div w:id="2001614199">
      <w:bodyDiv w:val="1"/>
      <w:marLeft w:val="0"/>
      <w:marRight w:val="0"/>
      <w:marTop w:val="0"/>
      <w:marBottom w:val="0"/>
      <w:divBdr>
        <w:top w:val="none" w:sz="0" w:space="0" w:color="auto"/>
        <w:left w:val="none" w:sz="0" w:space="0" w:color="auto"/>
        <w:bottom w:val="none" w:sz="0" w:space="0" w:color="auto"/>
        <w:right w:val="none" w:sz="0" w:space="0" w:color="auto"/>
      </w:divBdr>
    </w:div>
    <w:div w:id="2009672347">
      <w:bodyDiv w:val="1"/>
      <w:marLeft w:val="0"/>
      <w:marRight w:val="0"/>
      <w:marTop w:val="0"/>
      <w:marBottom w:val="0"/>
      <w:divBdr>
        <w:top w:val="none" w:sz="0" w:space="0" w:color="auto"/>
        <w:left w:val="none" w:sz="0" w:space="0" w:color="auto"/>
        <w:bottom w:val="none" w:sz="0" w:space="0" w:color="auto"/>
        <w:right w:val="none" w:sz="0" w:space="0" w:color="auto"/>
      </w:divBdr>
    </w:div>
    <w:div w:id="2045329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new-general-education-gen-goals-and-elos" TargetMode="External"/><Relationship Id="rId13" Type="http://schemas.openxmlformats.org/officeDocument/2006/relationships/hyperlink" Target="https://asccas.osu.edu/curriculum/syllabus-elements" TargetMode="External"/><Relationship Id="rId18" Type="http://schemas.openxmlformats.org/officeDocument/2006/relationships/hyperlink" Target="https://asccas.osu.edu/curriculum/syllabus-elemen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sccas.osu.edu/new-general-education-gen-goals-and-elos" TargetMode="External"/><Relationship Id="rId7" Type="http://schemas.openxmlformats.org/officeDocument/2006/relationships/hyperlink" Target="https://asccas.osu.edu/curriculum/syllabus-elements" TargetMode="External"/><Relationship Id="rId12" Type="http://schemas.openxmlformats.org/officeDocument/2006/relationships/hyperlink" Target="https://asccas.osu.edu/curriculum/syllabus-elements" TargetMode="External"/><Relationship Id="rId17" Type="http://schemas.openxmlformats.org/officeDocument/2006/relationships/hyperlink" Target="https://asccas.osu.edu/curriculum/syllabus-elements" TargetMode="External"/><Relationship Id="rId25" Type="http://schemas.openxmlformats.org/officeDocument/2006/relationships/hyperlink" Target="https://asccas.osu.edu/new-ge-sample-proposals" TargetMode="External"/><Relationship Id="rId2" Type="http://schemas.openxmlformats.org/officeDocument/2006/relationships/styles" Target="styles.xml"/><Relationship Id="rId16" Type="http://schemas.openxmlformats.org/officeDocument/2006/relationships/hyperlink" Target="https://asccas.osu.edu/curriculum/syllabus-elements" TargetMode="External"/><Relationship Id="rId20" Type="http://schemas.openxmlformats.org/officeDocument/2006/relationships/hyperlink" Target="https://asccas.osu.edu/curriculum/syllabus-elements" TargetMode="Externa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11" Type="http://schemas.openxmlformats.org/officeDocument/2006/relationships/hyperlink" Target="https://asccas.osu.edu/curriculum/syllabus-elements" TargetMode="External"/><Relationship Id="rId24" Type="http://schemas.openxmlformats.org/officeDocument/2006/relationships/hyperlink" Target="https://asccas.osu.edu/definition-semester-credit-hour" TargetMode="External"/><Relationship Id="rId5" Type="http://schemas.openxmlformats.org/officeDocument/2006/relationships/hyperlink" Target="https://asccas.osu.edu/new-general-education-gen-goals-and-elos" TargetMode="External"/><Relationship Id="rId15" Type="http://schemas.openxmlformats.org/officeDocument/2006/relationships/hyperlink" Target="https://asccas.osu.edu/curriculum/syllabus-elements" TargetMode="External"/><Relationship Id="rId23" Type="http://schemas.openxmlformats.org/officeDocument/2006/relationships/hyperlink" Target="https://asccas.osu.edu/curriculum/syllabus-elements" TargetMode="External"/><Relationship Id="rId10" Type="http://schemas.openxmlformats.org/officeDocument/2006/relationships/hyperlink" Target="https://shs.osu.edu/appointments/absence-excuse" TargetMode="External"/><Relationship Id="rId19" Type="http://schemas.openxmlformats.org/officeDocument/2006/relationships/hyperlink" Target="https://asccas.osu.edu/new-general-education-gen-goals-and-elos" TargetMode="External"/><Relationship Id="rId4" Type="http://schemas.openxmlformats.org/officeDocument/2006/relationships/webSettings" Target="webSettings.xml"/><Relationship Id="rId9" Type="http://schemas.openxmlformats.org/officeDocument/2006/relationships/hyperlink" Target="https://asccas.osu.edu/new-general-education-gen-goals-and-elos" TargetMode="External"/><Relationship Id="rId14" Type="http://schemas.openxmlformats.org/officeDocument/2006/relationships/hyperlink" Target="https://asccas.osu.edu/curriculum/syllabus-elements" TargetMode="External"/><Relationship Id="rId22" Type="http://schemas.openxmlformats.org/officeDocument/2006/relationships/hyperlink" Target="https://asccas.osu.edu/curriculum/syllabus-elemen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3164</Words>
  <Characters>16932</Characters>
  <Application>Microsoft Office Word</Application>
  <DocSecurity>0</DocSecurity>
  <Lines>360</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2023-01-27T19:53:00Z</dcterms:created>
  <dcterms:modified xsi:type="dcterms:W3CDTF">2023-01-27T19:53:00Z</dcterms:modified>
</cp:coreProperties>
</file>